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485"/>
        <w:gridCol w:w="2840"/>
        <w:gridCol w:w="701"/>
        <w:gridCol w:w="979"/>
        <w:gridCol w:w="2233"/>
        <w:gridCol w:w="3454"/>
        <w:gridCol w:w="3120"/>
      </w:tblGrid>
      <w:tr w:rsidR="00277451" w:rsidRPr="00B910EB" w14:paraId="199F5106" w14:textId="77777777" w:rsidTr="00277451">
        <w:trPr>
          <w:trHeight w:val="211"/>
          <w:tblHeader/>
        </w:trPr>
        <w:tc>
          <w:tcPr>
            <w:tcW w:w="493" w:type="dxa"/>
            <w:vMerge w:val="restart"/>
            <w:shd w:val="clear" w:color="auto" w:fill="BFBFBF"/>
            <w:vAlign w:val="center"/>
          </w:tcPr>
          <w:p w14:paraId="3720458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86" w:type="dxa"/>
            <w:vMerge w:val="restart"/>
            <w:shd w:val="clear" w:color="auto" w:fill="BFBFBF"/>
            <w:vAlign w:val="center"/>
          </w:tcPr>
          <w:p w14:paraId="6C18D0DE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840" w:type="dxa"/>
            <w:vMerge w:val="restart"/>
            <w:shd w:val="clear" w:color="auto" w:fill="BFBFBF"/>
            <w:vAlign w:val="center"/>
          </w:tcPr>
          <w:p w14:paraId="0F11B9A8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360C0FD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/>
            <w:vAlign w:val="center"/>
          </w:tcPr>
          <w:p w14:paraId="07C777BB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D9D9D9" w:themeFill="background1" w:themeFillShade="D9"/>
            <w:vAlign w:val="center"/>
          </w:tcPr>
          <w:p w14:paraId="0A48FA42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10EB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2CB567B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10EB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3454" w:type="dxa"/>
            <w:vMerge w:val="restart"/>
            <w:shd w:val="clear" w:color="auto" w:fill="D9D9D9" w:themeFill="background1" w:themeFillShade="D9"/>
            <w:vAlign w:val="center"/>
          </w:tcPr>
          <w:p w14:paraId="6857797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B910EB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14:paraId="1A67C28D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10EB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277451" w:rsidRPr="00B910EB" w14:paraId="6043DF22" w14:textId="77777777" w:rsidTr="00277451">
        <w:trPr>
          <w:trHeight w:val="204"/>
          <w:tblHeader/>
        </w:trPr>
        <w:tc>
          <w:tcPr>
            <w:tcW w:w="493" w:type="dxa"/>
            <w:vMerge/>
            <w:shd w:val="clear" w:color="auto" w:fill="BFBFBF"/>
            <w:vAlign w:val="center"/>
          </w:tcPr>
          <w:p w14:paraId="0FF416B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vMerge/>
            <w:shd w:val="clear" w:color="auto" w:fill="BFBFBF"/>
            <w:vAlign w:val="center"/>
          </w:tcPr>
          <w:p w14:paraId="22175108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0" w:type="dxa"/>
            <w:vMerge/>
            <w:shd w:val="clear" w:color="auto" w:fill="BFBFBF"/>
            <w:vAlign w:val="center"/>
          </w:tcPr>
          <w:p w14:paraId="738C536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6967A84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48AF5EF8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D9D9D9" w:themeFill="background1" w:themeFillShade="D9"/>
            <w:vAlign w:val="center"/>
          </w:tcPr>
          <w:p w14:paraId="0ADB2C42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4" w:type="dxa"/>
            <w:vMerge/>
            <w:shd w:val="clear" w:color="auto" w:fill="D9D9D9" w:themeFill="background1" w:themeFillShade="D9"/>
            <w:vAlign w:val="center"/>
          </w:tcPr>
          <w:p w14:paraId="78B5BF22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14:paraId="50E44550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451" w:rsidRPr="00B910EB" w14:paraId="7F345F5C" w14:textId="77777777" w:rsidTr="00277451">
        <w:trPr>
          <w:trHeight w:val="326"/>
          <w:tblHeader/>
        </w:trPr>
        <w:tc>
          <w:tcPr>
            <w:tcW w:w="493" w:type="dxa"/>
            <w:shd w:val="clear" w:color="auto" w:fill="BFBFBF"/>
            <w:vAlign w:val="center"/>
          </w:tcPr>
          <w:p w14:paraId="26D409B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6" w:type="dxa"/>
            <w:shd w:val="clear" w:color="auto" w:fill="BFBFBF"/>
            <w:vAlign w:val="center"/>
          </w:tcPr>
          <w:p w14:paraId="2F85C70A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0" w:type="dxa"/>
            <w:shd w:val="clear" w:color="auto" w:fill="BFBFBF"/>
            <w:vAlign w:val="center"/>
          </w:tcPr>
          <w:p w14:paraId="3A319364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/>
            <w:vAlign w:val="center"/>
          </w:tcPr>
          <w:p w14:paraId="1AF0251E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09CCB5C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0D678BBC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10EB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54" w:type="dxa"/>
            <w:shd w:val="clear" w:color="auto" w:fill="D9D9D9" w:themeFill="background1" w:themeFillShade="D9"/>
            <w:vAlign w:val="center"/>
          </w:tcPr>
          <w:p w14:paraId="3A447E5B" w14:textId="7864C65B" w:rsidR="00277451" w:rsidRPr="00B910EB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C5DA29F" w14:textId="0D609ED1" w:rsidR="00277451" w:rsidRPr="00B910EB" w:rsidRDefault="00277451" w:rsidP="0027745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277451" w:rsidRPr="00B910EB" w14:paraId="29C9BC46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73B561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A619793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Marker suchościeralny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D00D497" w14:textId="77777777" w:rsidR="00277451" w:rsidRPr="002178D4" w:rsidRDefault="00277451" w:rsidP="002774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Końcówka okrągła. Kolor niebieski, czerwony, czarny, zielony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3E89E2A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E088E1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49400A95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6E8B0332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6EAD3BC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77451" w:rsidRPr="00B910EB" w14:paraId="70A53CED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B488F57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9AFC223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Marker permanentny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6B7A823" w14:textId="77777777" w:rsidR="00277451" w:rsidRPr="002178D4" w:rsidRDefault="00277451" w:rsidP="002774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NN50 rodzaj końcówki: okrągła, długość linii pisania 570m grubość końcówki: 5 mm, grubość linii pisania: 1.07 mm, kolor: czerwony, czarny, zielony, niebieski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EB9FE04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05294E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B2642C5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527E2F85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906458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77451" w:rsidRPr="00B910EB" w14:paraId="681D06BC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E1F52DA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2BA2752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Marker olejowy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A83627D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Grubośc linii 2.5 mm. Nie zawierający xylenu. Kolor: złoty, srebrny, czerwony, zielony, biały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D6605E4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DFCC35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34DD927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1AF33E44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219F01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77451" w:rsidRPr="00B910EB" w14:paraId="384EF579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C984CB7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9C3C9F8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Folia do laminacji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2727FF7E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Folia do laminacji na gorąco, grubość 2x80, błyszcząca, format A4, opak 100 szt.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4815ACB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184E54E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20 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25DA6B8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2318D00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41FF034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77451" w:rsidRPr="00B910EB" w14:paraId="78586F7C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82C0317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B7F64EB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Folia do laminacji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14F63DD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Folia do laminacji na gorąco, grubość 2x80, błyszcząca, format A3 opak. 100 szt.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DB6DC9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B3A703E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BF0C20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0BB39BA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19CD30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77451" w:rsidRPr="00B910EB" w14:paraId="0DF1D0F9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3B9CDD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A1BEA0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Kredki woskowe, drewniane,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BEF19A3" w14:textId="77777777" w:rsidR="00277451" w:rsidRPr="002178D4" w:rsidRDefault="00277451" w:rsidP="0027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Kredki woskowe wykonane z glinki kaolinowej, w solidnej obudowie o drewnianej, grubość kredki 7 mm.       12 kolorów w opakowaniu, żywe, wyraziste kolory.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EB77A6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FDF826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1C99AFA9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1D8B3A7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195E152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77451" w:rsidRPr="00B910EB" w14:paraId="1645F5A3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0EA8D3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1375523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Kredki pastele olejne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2C9EC5F" w14:textId="77777777" w:rsidR="00277451" w:rsidRPr="002178D4" w:rsidRDefault="00277451" w:rsidP="0027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 kolorów w pudełku dł. 76 mm.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77DA504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A30869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12A8E7B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7BD245EE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AB03DF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77451" w:rsidRPr="00B910EB" w14:paraId="29661173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4ED3DF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C6E0437" w14:textId="77777777" w:rsidR="00277451" w:rsidRPr="002178D4" w:rsidRDefault="00277451" w:rsidP="00277451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Blok techniczny kolorowy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3A49EA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A4, 20 kolorowych  kartek, żywe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D6648A6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7FDF10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34157D8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642DBA74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2831268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77451" w:rsidRPr="00B910EB" w14:paraId="090CA504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BB83162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44B56D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Blok techniczny, biały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94E5E14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A4, 20 białych kartek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E7BEA2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2D1A4B2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0FA7F6B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2027E16D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5304D26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77451" w:rsidRPr="00B910EB" w14:paraId="1B3F59FA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52347B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584343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Blok techniczny kolorowy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BD3126A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>
              <w:rPr>
                <w:rFonts w:ascii="Times New Roman" w:hAnsi="Times New Roman"/>
                <w:spacing w:val="-10"/>
                <w:sz w:val="17"/>
                <w:szCs w:val="17"/>
              </w:rPr>
              <w:t>A3, 10 kolorowych kartek, żywe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B766BD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912D56B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2922EF4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6742810E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D8BE79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77451" w:rsidRPr="00B910EB" w14:paraId="7EE9263E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86B9D6A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382E44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Blok techniczny biały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F7CE397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A3, 10 białych kartek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534099A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861021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7C99AEC0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47A79DCD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59DB9AE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77451" w:rsidRPr="00B910EB" w14:paraId="7D9B88E7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16D1727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11E0C1B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Brystol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8C358F3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Arkusz 100x70 cm, kolory czerwony, zielony jasny, zielony ciemny, niebieski, żółty, brązowy, złoty, srebrny, czarny, grubość 230g/m²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93846C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EFF4A34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02CEA2E8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2764EB9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43D4562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77451" w:rsidRPr="00B910EB" w14:paraId="3F49089A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2E010F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8F8722E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Brystol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E41385B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Arkusz 100x70 cm. Biały, grubość 230g/m²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71BFFC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82F8353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01CDFCC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63232FBD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F77BAE0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77451" w:rsidRPr="00B910EB" w14:paraId="3DC1EBEB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FDBE4FE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14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1ECD77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Klej w sztyfcie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611C492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Opakowanie 15g, zawiera PVP</w:t>
            </w:r>
          </w:p>
          <w:p w14:paraId="02AEE990" w14:textId="77777777" w:rsidR="00277451" w:rsidRPr="0014317D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17D">
              <w:rPr>
                <w:rFonts w:ascii="Times New Roman" w:hAnsi="Times New Roman"/>
                <w:sz w:val="17"/>
                <w:szCs w:val="17"/>
              </w:rPr>
              <w:t>- bezbarwny, bezwonny</w:t>
            </w:r>
          </w:p>
          <w:p w14:paraId="0B42E899" w14:textId="77777777" w:rsidR="00277451" w:rsidRPr="0014317D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17D">
              <w:rPr>
                <w:rFonts w:ascii="Times New Roman" w:hAnsi="Times New Roman"/>
                <w:sz w:val="17"/>
                <w:szCs w:val="17"/>
              </w:rPr>
              <w:t>- wysokiej jakości, niebrudzący, zmywalny</w:t>
            </w:r>
          </w:p>
          <w:p w14:paraId="20E1DA4D" w14:textId="77777777" w:rsidR="00277451" w:rsidRPr="0014317D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17D">
              <w:rPr>
                <w:rFonts w:ascii="Times New Roman" w:hAnsi="Times New Roman"/>
                <w:sz w:val="17"/>
                <w:szCs w:val="17"/>
              </w:rPr>
              <w:t>- posiada atest PZH</w:t>
            </w:r>
          </w:p>
          <w:p w14:paraId="13808698" w14:textId="77777777" w:rsidR="00277451" w:rsidRPr="0014317D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17D">
              <w:rPr>
                <w:rFonts w:ascii="Times New Roman" w:hAnsi="Times New Roman"/>
                <w:sz w:val="17"/>
                <w:szCs w:val="17"/>
              </w:rPr>
              <w:t>- do klejenia, tektury, zdjęć i materiału</w:t>
            </w:r>
          </w:p>
          <w:p w14:paraId="44B83C83" w14:textId="77777777" w:rsidR="00277451" w:rsidRPr="0014317D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17D">
              <w:rPr>
                <w:rFonts w:ascii="Times New Roman" w:hAnsi="Times New Roman"/>
                <w:sz w:val="17"/>
                <w:szCs w:val="17"/>
              </w:rPr>
              <w:t>- gwarancja 2 lata</w:t>
            </w:r>
          </w:p>
          <w:p w14:paraId="6AF6542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70652C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8A164C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02A49FC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34333693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976CDCC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77451" w:rsidRPr="00B910EB" w14:paraId="2A8A9520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38463E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8FA2E8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Klej w tubie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0D6AF34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17D">
              <w:rPr>
                <w:rFonts w:ascii="Times New Roman" w:hAnsi="Times New Roman"/>
                <w:sz w:val="17"/>
                <w:szCs w:val="17"/>
              </w:rPr>
              <w:br/>
              <w:t>Klej będący mieszaniną wodnej dyspersji żywicy poliwinylowej z dodatkiem środków uszlachetniających.</w:t>
            </w:r>
            <w:r w:rsidRPr="0014317D">
              <w:rPr>
                <w:rFonts w:ascii="Times New Roman" w:hAnsi="Times New Roman"/>
                <w:sz w:val="17"/>
                <w:szCs w:val="17"/>
              </w:rPr>
              <w:br/>
              <w:t>Nadaje się do klejenia na zimno drewna z drewnem, tworzywami sztucznymi, z tkaninami, ze skórą, filcem oraz do klejenia papieru i styropianu.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Opakowanie 45g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70C3B66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B4FAC46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27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0A90A258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3D634472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1A38DF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77451" w:rsidRPr="00B910EB" w14:paraId="159630D2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187B648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E68B0D6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Farby plakatowe tempera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154E2ED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Butelka 0,5l: czyste, żywe kolory, gęsta posiadająca bardzo dobre właściwości kryjące, mix kolorów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0926833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BB45F0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11AE0B46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7C391E25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E1B3A3E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77451" w:rsidRPr="00B910EB" w14:paraId="1E851BD6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DDBA907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EF048F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Papier xero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32CC46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Ryza 500 szt. Gr 80/m² format A4 intensywne kolory: żółty, zielony, niebieski, brązowy, pomarańczowy, różowy,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777DA5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Ryza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BFF3E06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19FB5BE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5DDBFFD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371C450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77451" w:rsidRPr="00B910EB" w14:paraId="5F78A2EB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389B45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4D9228A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Papier xero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90EB804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Ryza 500 szt. Gr 80/m² format A4 pastelowe kolory: żółty, zielony, niebieski, brązowy, pomarańczowy, różowy,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4B6278D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Ryza.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B182B9B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294DBBE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6EA1A8E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A6E2B1C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096A4683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20EF1BB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25C5D0B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Zeszyt papierów kolorowych z klejem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2C6A14C3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A4, 10 kartek, intensywne kolory, błyszczący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CAB454B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18E57E3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CCE933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35DD7F49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31861B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25F29D9E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D1FC19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651B76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Krepina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7F6FC6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Bibuła marszczona, mix kolorów, kolory intensywne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93E0EE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CCD9332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594CDB0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4D4A543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64EBE9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4E9224A7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7958C6A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F38AC6D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Karton ozdobny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C3BBD58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Kolor kremowy, format A4, tekstura: kora, gramatura 220-240 g/m²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ADBBA9A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A92737E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0F65A8E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00A6614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216C50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4BEEE1AA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795012B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A5ABB0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Karton falisty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5C66877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Format A4, mix kolorów: złoty, srebrny, czerwony, zielony, żółty, niebieski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7A28468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0BE683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3AFF48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20F861F2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F89939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07AA9588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654153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2BFC73D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Nożyczki dziecięce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24B2F3A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Zaokrąglone, bezpieczne ostrza z miarką. Długość całkowita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95F832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037AA7E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42945B25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5FC4D070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3095264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61CD17F0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63735A8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24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F125128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Plastelina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7CC077A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Plastelina opakowanie 12 kolorów, czyste, żywe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EBAE88D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37873EA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1F03BA3E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16BDB903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FE4A64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228BB1BF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41C39F7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9E8822A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Flamastry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7D6390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Flamastry, tusz na bazie wodnej, zmywalne ze skóry i tkanin, opakowanie minimum 120 szt. Żywe kolory. Długość flamastra 15 cm. Grubość końcówki 2 mm. 12 kolorów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056D574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E478C0B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79D47814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5DB996C0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DBEFA0D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04394DFF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42EAAF3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D611FD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Pędzelki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20E7236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Pędzelki do malowania farbami, obudowa drewniano metalowa, szerokość podstawy  końcówki 12 mm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F40610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3D61F9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688758A5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34494D86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078C564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6D1EB8F1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571D9C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BBB516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Pędzelki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7C2D934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Pędzelki do malowania farbami, obudowa drewniano metalowa, szerokość podstawy końcówki 5 mm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B7929D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2463B52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0B5EB77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0FCBEC5D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D2F5D66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21B091EB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EA9D9CE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5158F2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Karton ozdobny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72274F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Kolor złoty, format A4, tekstura: kora, gramatura 220-240 g/m²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FECC88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9D56C0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1B9E6752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228A713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01E33A9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33626D8F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DDAAEB4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96CF873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Glina samoutwardzalna 460g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4840B14" w14:textId="77777777" w:rsidR="00277451" w:rsidRPr="0021113E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</w:t>
            </w:r>
            <w:r w:rsidRPr="0021113E">
              <w:rPr>
                <w:rFonts w:ascii="Times New Roman" w:hAnsi="Times New Roman"/>
                <w:sz w:val="17"/>
                <w:szCs w:val="17"/>
              </w:rPr>
              <w:t>asa do modelowania wykonana z gliny</w:t>
            </w:r>
          </w:p>
          <w:p w14:paraId="58A9B3B0" w14:textId="77777777" w:rsidR="00277451" w:rsidRPr="0021113E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1113E">
              <w:rPr>
                <w:rFonts w:ascii="Times New Roman" w:hAnsi="Times New Roman"/>
                <w:sz w:val="17"/>
                <w:szCs w:val="17"/>
              </w:rPr>
              <w:t>twardnieje pod wpływem powietrza</w:t>
            </w:r>
          </w:p>
          <w:p w14:paraId="015F5456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1113E">
              <w:rPr>
                <w:rFonts w:ascii="Times New Roman" w:hAnsi="Times New Roman"/>
                <w:sz w:val="17"/>
                <w:szCs w:val="17"/>
              </w:rPr>
              <w:t>przeznaczona do użytku w czasie zajęć szkolnych lub dla artystów plastyków,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1332236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1B44995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45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C77C7D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5CB69116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39DAF7E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6399EAD1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211D94B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1CA03F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Karton ozdobny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E07D06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Kolor srebrny, format A4, tekstura: kora, gramatura 220-240 g/m²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CD31B4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9C9F8B7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1457455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56A667A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C397714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4F4AA97D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2D248BE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83D5B51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Ołówek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4E51867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gumki, twardość HB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3E60980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B07446C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10D8C3AC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6BFC4E0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091AA99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0F738AF1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E550E8D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01C37E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Papier xero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75986191" w14:textId="77777777" w:rsidR="00277451" w:rsidRPr="000C36E0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 xml:space="preserve">średniej jakości, format A4 80g/m², ryza 500 arkuszy  </w:t>
            </w:r>
          </w:p>
          <w:p w14:paraId="71E3E5AB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EEEC3D6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Ryza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8DBC62E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624E999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1D9A7A3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EAF2036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7023C41A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EA5F26D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F52264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Segregator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2D92393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format A-4, grzbiet szer. 75-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0C36E0">
                <w:rPr>
                  <w:rFonts w:ascii="Times New Roman" w:hAnsi="Times New Roman"/>
                  <w:sz w:val="17"/>
                  <w:szCs w:val="17"/>
                </w:rPr>
                <w:t>80 mm</w:t>
              </w:r>
            </w:smartTag>
            <w:r w:rsidRPr="000C36E0">
              <w:rPr>
                <w:rFonts w:ascii="Times New Roman" w:hAnsi="Times New Roman"/>
                <w:sz w:val="17"/>
                <w:szCs w:val="17"/>
              </w:rPr>
              <w:t>, mechanizm otwierany dźwignią,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DAAF11D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1F0CD77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0E06FF3D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1D8EF59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C7503E9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14B7ECFC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7271E12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2B95F8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Segregator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C91658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format A-4, grzbiet szer. 45-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0C36E0">
                <w:rPr>
                  <w:rFonts w:ascii="Times New Roman" w:hAnsi="Times New Roman"/>
                  <w:sz w:val="17"/>
                  <w:szCs w:val="17"/>
                </w:rPr>
                <w:t>50 mm</w:t>
              </w:r>
            </w:smartTag>
            <w:r w:rsidRPr="000C36E0">
              <w:rPr>
                <w:rFonts w:ascii="Times New Roman" w:hAnsi="Times New Roman"/>
                <w:sz w:val="17"/>
                <w:szCs w:val="17"/>
              </w:rPr>
              <w:t>, mechanizm otwierany dźwignią,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0EFBB97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7FC4C6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250BB5E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4CD8BCA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4C3559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28B33CA3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F0B3292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B9FFFA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 xml:space="preserve">Długopis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automatyczny SXN-101 UNI*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41E8F3D" w14:textId="77777777" w:rsidR="00277451" w:rsidRPr="000C36E0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Szybkoschnący tusz, dla osób leworęcznych, kolor niebieski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czerwony. </w:t>
            </w:r>
            <w:r w:rsidRPr="000C36E0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14:paraId="036A098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 xml:space="preserve">Końcówka: stal nierdzewna, kulka-węglik wolframu, średnica kulki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0C36E0">
                <w:rPr>
                  <w:rFonts w:ascii="Times New Roman" w:hAnsi="Times New Roman"/>
                  <w:sz w:val="17"/>
                  <w:szCs w:val="17"/>
                </w:rPr>
                <w:t>0,7 mm</w:t>
              </w:r>
            </w:smartTag>
            <w:r w:rsidRPr="000C36E0">
              <w:rPr>
                <w:rFonts w:ascii="Times New Roman" w:hAnsi="Times New Roman"/>
                <w:sz w:val="17"/>
                <w:szCs w:val="17"/>
              </w:rPr>
              <w:t>, automatyczny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5FB5463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5E1081E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050162E9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1C0B886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EACDD50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0B02375D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F2A1107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36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BDC3541" w14:textId="77777777" w:rsidR="00277451" w:rsidRPr="000C36E0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Wymienny wkład do Jetstream UNI SXN-101-07*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9F3ADE5" w14:textId="77777777" w:rsidR="00277451" w:rsidRPr="000C36E0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Do długopisu kulkowego SXN-101UNI kolor niebieski, czerwony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462F545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368320E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F5522B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67041589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D3DE836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241F5EAC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F1292CB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37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69675CD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Piórko kulkowe SXN-217 UNI*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531FD48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Średnica kulki piszącej 0,7 mm, grubość linii pisania 0,35mm, kolor: niebieski, czerwony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9CE9BC2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63A2AD4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24 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308A008D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7DDB7F50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C390FC9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767DABD6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27FBF5A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9DCDBDA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Korektor w długopisie ZL 63 Pentel*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8EB1337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Korektor w kształcie długopisu z cienką końcówką. 7 ml wielofunkcyjnego, szybkoschnącego płynu korygującego, przezroczysta nasadka zabezpieczająca przed wyschnięciem. 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D4CD05D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6E26025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10 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758F358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0C6D3D5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4ED164E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447885A2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E363A76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16D955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Koperta C4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405ECBD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koperty białe samoklejące, format C4, bez okienka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257DDD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FE71A8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3FF1DCE6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6B6D28CC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933D4D4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2904CCF7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EAB6FAA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1E7C876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Koperta C5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40252C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koperty białe samoklejące, format C5, bez okienka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2F46BB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8B95FFB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AA3F72D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5A3091BD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9ACE61D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2A82815E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837DED2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26BF5E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Koperta C6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2C49F8B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koperty białe samoklejące, format C6, bez okienka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C29531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864762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4115EB92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3AB26EB5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7EBC21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18E30C24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BA9BADA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42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97236E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Koperta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DB02EFA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Brązowa, z rozszerzanymi bokami do większej ilości dokumentów; rozmiar 250*353*38mm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B07137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982DCF3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C6347DE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23CE99C5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58A621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24AE5215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955827D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43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07BE534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Koszulki A4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C14D607" w14:textId="77777777" w:rsidR="00277451" w:rsidRPr="000C36E0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koszulka na dokumenty, krystaliczna, format A4, grubość foli 50 mic, kolor transparentny</w:t>
            </w:r>
          </w:p>
          <w:p w14:paraId="7663B816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opakowanie 100 szt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9A136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3E780E2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3481A7E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328BD71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21E04E4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4AE85098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E8FAC6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44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8D5847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Spinacze owalne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246D684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 xml:space="preserve">spinacze srebrne,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0C36E0">
                <w:rPr>
                  <w:rFonts w:ascii="Times New Roman" w:hAnsi="Times New Roman"/>
                  <w:sz w:val="17"/>
                  <w:szCs w:val="17"/>
                </w:rPr>
                <w:t>28 mm</w:t>
              </w:r>
            </w:smartTag>
            <w:r w:rsidRPr="000C36E0">
              <w:rPr>
                <w:rFonts w:ascii="Times New Roman" w:hAnsi="Times New Roman"/>
                <w:sz w:val="17"/>
                <w:szCs w:val="17"/>
              </w:rPr>
              <w:t>, opak. 100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szt.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2A05C58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D03865E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4B469B4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61C67D74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89D057C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4D1E6842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D68BC4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45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60C8AB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Pinezki beczułki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A32B04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Pinezka do tablic korkowych opak. 100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5A0674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5A8164B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7C6C17D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6BD9A72D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1F55DD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4A8CED28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29293AE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46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C383CA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Szpilki tradycyjne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47C70B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13532">
              <w:rPr>
                <w:rFonts w:ascii="Times New Roman" w:hAnsi="Times New Roman"/>
                <w:sz w:val="17"/>
                <w:szCs w:val="17"/>
              </w:rPr>
              <w:t>Metalowe szpilki to tablic opak. 50g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4FE1657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2AC085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2CC8811E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70E31FD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5E0C25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39FE437B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B72F81E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47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4A54F8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Pinezki tradycyjne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74E96D9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13532">
              <w:rPr>
                <w:rFonts w:ascii="Times New Roman" w:hAnsi="Times New Roman"/>
                <w:sz w:val="17"/>
                <w:szCs w:val="17"/>
              </w:rPr>
              <w:t>Metalowe, opak. 100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A1F5CB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0344D9D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1927346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6375B6A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18442A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186A570D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A6FA9B6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8CE97C3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Zakreślacz</w:t>
            </w:r>
          </w:p>
          <w:p w14:paraId="08A0FC38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RMZ-2 Rystor*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22F8A4CC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Idealny do zaznaczania tekstu. Fluorescencyjny tusz, ścięta końcówka pisząca, szybkoschnący, nietoksyczny tusz, nie rozmazuje się.</w:t>
            </w:r>
          </w:p>
          <w:p w14:paraId="37D6DF48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Czarna nasadka, korek w nasadce oraz obudowie określa kolor tuszu. </w:t>
            </w:r>
            <w:r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Komplet 4 szt. w etui. Kolory: żółty, pomarańczowy, seledynowy, różowy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9409756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Kpl.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FA9156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5 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20A67AF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4F5D69C3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E7A6465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2A021DE8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29A57D4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6282C2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Kartki samoprzylepne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E324FE6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13532">
              <w:rPr>
                <w:rFonts w:ascii="Times New Roman" w:hAnsi="Times New Roman"/>
                <w:sz w:val="17"/>
                <w:szCs w:val="17"/>
              </w:rPr>
              <w:t>bloczek samoprzylepny 76x76 mm kolor żółty, ok.. 100 szt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 w:rsidRPr="00A13532">
              <w:rPr>
                <w:rFonts w:ascii="Times New Roman" w:hAnsi="Times New Roman"/>
                <w:sz w:val="17"/>
                <w:szCs w:val="17"/>
              </w:rPr>
              <w:t xml:space="preserve"> w bloczku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B2FF6D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A1D1FC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7A58B2F6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3BB4427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6F2C1D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55B87CBF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E4222DA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A3FC94E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Kartki samoprzylepne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C1A9372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13532">
              <w:rPr>
                <w:rFonts w:ascii="Times New Roman" w:hAnsi="Times New Roman"/>
                <w:sz w:val="17"/>
                <w:szCs w:val="17"/>
              </w:rPr>
              <w:t xml:space="preserve">bloczek samoprzylepny </w:t>
            </w: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50x38</w:t>
            </w:r>
            <w:r w:rsidRPr="00A13532">
              <w:rPr>
                <w:rFonts w:ascii="Times New Roman" w:hAnsi="Times New Roman"/>
                <w:sz w:val="17"/>
                <w:szCs w:val="17"/>
              </w:rPr>
              <w:t xml:space="preserve"> mm kolor żółty, ok.. 100 szt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 w:rsidRPr="00A13532">
              <w:rPr>
                <w:rFonts w:ascii="Times New Roman" w:hAnsi="Times New Roman"/>
                <w:sz w:val="17"/>
                <w:szCs w:val="17"/>
              </w:rPr>
              <w:t xml:space="preserve"> w bloczku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2975BA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3A3C3F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1CA20B0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5F727355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9E0F233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5FB1648F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1968CA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79E66F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Skoroszyt A4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2DFEC98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13532">
              <w:rPr>
                <w:rFonts w:ascii="Times New Roman" w:hAnsi="Times New Roman"/>
                <w:sz w:val="17"/>
                <w:szCs w:val="17"/>
              </w:rPr>
              <w:t>Plastik, wpinany, folia PP. Przezroczysta przednia okładka, kolorowa tylna. Kolor niebieski, zielony, czerwony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38429CE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044B29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4683DA7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3AE6DCFC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FC3A584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554991AA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36BB737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52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66076B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Teczka biała z gumką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7DB76474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Teczka wykonana z białej tektury o gramaturze 250 g/m2</w:t>
            </w:r>
            <w:r w:rsidRPr="00A13532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Pr="00A13532">
              <w:rPr>
                <w:rFonts w:ascii="Times New Roman" w:hAnsi="Times New Roman"/>
                <w:sz w:val="17"/>
                <w:szCs w:val="17"/>
              </w:rPr>
              <w:t xml:space="preserve">, z gumką, biała, posiada trzy wewnętrzne klapki zabezpieczające dokumenty przed wypadnięciem </w:t>
            </w:r>
            <w:r w:rsidRPr="00A13532">
              <w:rPr>
                <w:rFonts w:ascii="Times New Roman" w:hAnsi="Times New Roman"/>
                <w:sz w:val="17"/>
                <w:szCs w:val="17"/>
              </w:rPr>
              <w:br/>
              <w:t xml:space="preserve">- format: </w:t>
            </w:r>
            <w:r w:rsidRPr="00635794">
              <w:rPr>
                <w:rFonts w:ascii="Times New Roman" w:hAnsi="Times New Roman"/>
                <w:bCs/>
                <w:sz w:val="17"/>
                <w:szCs w:val="17"/>
              </w:rPr>
              <w:t>A4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F95C0C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F10ADD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2DE8EE96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4B1F8F2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88FF22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78777E9F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2661C4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53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2566F8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Zeszyt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9019BA8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zeszyt A5 kratka, , 16 kartek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DBD786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8C1421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9104BA2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66BE61C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218B228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7315D0C0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B418EA7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54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D0A5DEE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Zeszyt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1C2555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zeszyt A4 kratka, sztywne okładki, 96 kartek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74FE6C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F5659A2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6EB96BCC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1916086E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2A806B3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09EB483D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6F639C8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55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F137403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 xml:space="preserve">Zszywacz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średni F16 Rapid*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856866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Z trwałego i wytrzymałego tworzywa typu ABS. Nowoczesny wygląd i ergonomiczny kształt. </w:t>
            </w:r>
            <w:r w:rsidRPr="00A13532">
              <w:rPr>
                <w:rFonts w:ascii="Times New Roman" w:hAnsi="Times New Roman"/>
                <w:sz w:val="17"/>
                <w:szCs w:val="17"/>
              </w:rPr>
              <w:br/>
              <w:t xml:space="preserve">Głębokość zszywania: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55</w:t>
            </w:r>
            <w:r w:rsidRPr="00A1353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mm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A13532">
              <w:rPr>
                <w:rFonts w:ascii="Times New Roman" w:hAnsi="Times New Roman"/>
                <w:sz w:val="17"/>
                <w:szCs w:val="17"/>
              </w:rPr>
              <w:t xml:space="preserve">,Zszywki: 24/6, </w:t>
            </w:r>
            <w:r w:rsidRPr="00A13532">
              <w:rPr>
                <w:rFonts w:ascii="Times New Roman" w:hAnsi="Times New Roman"/>
                <w:sz w:val="17"/>
                <w:szCs w:val="17"/>
              </w:rPr>
              <w:br/>
              <w:t xml:space="preserve">Zszywa do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0 kartek</w:t>
            </w:r>
            <w:r w:rsidRPr="00A13532">
              <w:rPr>
                <w:rFonts w:ascii="Times New Roman" w:hAnsi="Times New Roman"/>
                <w:sz w:val="17"/>
                <w:szCs w:val="17"/>
              </w:rPr>
              <w:t xml:space="preserve"> papieru 80 g/m2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702704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B95A45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66CF4A7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5ABD2B5C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7351173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33E8E254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23F0F5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56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83D86BA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Dziurkacz biurowy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B6677E5" w14:textId="77777777" w:rsidR="00277451" w:rsidRPr="00C55B06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Kompaktowy dziurkacz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 z mocną, metalową konstrukcją dla lepszych rezultatów. Odpowiedni do użytku domowego, biurowego i szkolnego. Zaokrąglone krawędzie. Dźwignia i podstawa pokryte tworzywem ABS.</w:t>
            </w:r>
          </w:p>
          <w:p w14:paraId="45125C5D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C55B06">
              <w:rPr>
                <w:rFonts w:ascii="Times New Roman" w:hAnsi="Times New Roman"/>
                <w:sz w:val="17"/>
                <w:szCs w:val="17"/>
              </w:rPr>
              <w:t xml:space="preserve">dziurkuje do 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10 kartek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 (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80 g/m2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),do formatów: od 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A6</w:t>
            </w:r>
          </w:p>
          <w:p w14:paraId="6C6E4342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 xml:space="preserve">pionowo do A3 poziomo, ilość dziurek: </w:t>
            </w:r>
            <w:r w:rsidRPr="00C55B06"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, odległość między dziurkami: 80</w:t>
            </w:r>
            <w:r w:rsidRPr="00C55B06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mm, średnica dziurek: 5,5 mm, regulowany ogranicznik formatu, łatwy do opróżnienia pojemnik na konfetti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D173542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E630F9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195A4CA2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3A38AB1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344DD40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4E1F9AC4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83F709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57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4CEC33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Taśma klejąca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Datura*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B2412F0" w14:textId="77777777" w:rsidR="00277451" w:rsidRPr="00C55B06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>amoprzylepna taśma przezroczysta,</w:t>
            </w:r>
          </w:p>
          <w:p w14:paraId="01F741A1" w14:textId="77777777" w:rsidR="00277451" w:rsidRPr="00C55B06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sz w:val="17"/>
                <w:szCs w:val="17"/>
              </w:rPr>
              <w:t>szer. 19-</w:t>
            </w:r>
            <w:smartTag w:uri="urn:schemas-microsoft-com:office:smarttags" w:element="metricconverter">
              <w:smartTagPr>
                <w:attr w:name="ProductID" w:val="33 mm"/>
              </w:smartTagPr>
              <w:r w:rsidRPr="00C55B06">
                <w:rPr>
                  <w:rFonts w:ascii="Times New Roman" w:hAnsi="Times New Roman"/>
                  <w:sz w:val="17"/>
                  <w:szCs w:val="17"/>
                </w:rPr>
                <w:t>33 mm</w:t>
              </w:r>
            </w:smartTag>
            <w:r w:rsidRPr="00C55B06">
              <w:rPr>
                <w:rFonts w:ascii="Times New Roman" w:hAnsi="Times New Roman"/>
                <w:sz w:val="17"/>
                <w:szCs w:val="17"/>
              </w:rPr>
              <w:t xml:space="preserve"> (do podajnika), </w:t>
            </w:r>
          </w:p>
          <w:p w14:paraId="059D790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539F77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BD65CF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09BA5AA4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5D3427C6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EC31C3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6B905610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D81310A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0430C52" w14:textId="77777777" w:rsidR="00277451" w:rsidRPr="00C55B06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Taśma klejąca na podajniku Datura*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73C8EC4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Uniwersalna przezroczysta taśma samoprzylepna 19-33 mm, na podajniku, wykonana z folii PP 40 mic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93DBB0A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03D2D33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05FBCAB5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2F372428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E0D33FD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12C2DD13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B4285E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217733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Pojemnik kartonowy, lakierowany na magazyny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8AADFD7" w14:textId="77777777" w:rsidR="00277451" w:rsidRPr="00C55B06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 xml:space="preserve">Na format A4, grzbiet 80 mm. </w:t>
            </w:r>
          </w:p>
          <w:p w14:paraId="0E5A080F" w14:textId="77777777" w:rsidR="00277451" w:rsidRPr="00C55B06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sz w:val="17"/>
                <w:szCs w:val="17"/>
              </w:rPr>
              <w:t>Kolor: zielony, niebieski, czerwony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EF3EFD5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F4483B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627CD173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57EA1D22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E15BB65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69DDCD6F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8A7CB09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8250DC2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 xml:space="preserve">Taśma pakowa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przezroczysta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08D9E2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sz w:val="17"/>
                <w:szCs w:val="17"/>
              </w:rPr>
              <w:t>Polipropylenowa taśma z klejem typu hot-mett, 66mx50mm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3F7F283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A1F70F7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33DB62E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15AFAF40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6C6209C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39C36366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D1F0BDD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B1716B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Taśma pakowa brązowa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2FD061C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Taśma pakowa brązowa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44A2BA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C23AEA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6FF145BD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1A162E89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96C45ED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211C020C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7C912C7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62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7E22427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Tusz wodny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991A70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sz w:val="17"/>
                <w:szCs w:val="17"/>
              </w:rPr>
              <w:t>Uniwersalny tusz do pieczątek ręcznych, poj. 30ml z końcówką ułatwiającą nasączanie poduszek, kolor czerwony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3C2E1C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65DA99A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724045E5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211BCCA6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F35E196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2C1CB8A6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A8755E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63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4F887EB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Gumka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D8310E6" w14:textId="77777777" w:rsidR="00277451" w:rsidRPr="00C55B06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Gumka ołówkowa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 przeznaczona 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 xml:space="preserve">do stosowania na papierze. </w:t>
            </w:r>
          </w:p>
          <w:p w14:paraId="782C08D0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średnia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 (65,0 x 24,2 x 12,4 mm);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C5B1BC8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E45AA2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319EC7C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21F5F29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4390FB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2CB5165D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4E4719F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64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AE7DF3E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Zszywki 24/6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C6C186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B406D">
              <w:rPr>
                <w:rFonts w:ascii="Times New Roman" w:hAnsi="Times New Roman"/>
                <w:sz w:val="17"/>
                <w:szCs w:val="17"/>
              </w:rPr>
              <w:t>Zszywki wykonane z wysokiej jakości drutu stalowego i poddane starannej obróbce</w:t>
            </w:r>
            <w:r w:rsidRPr="00AB406D">
              <w:rPr>
                <w:rFonts w:ascii="Times New Roman" w:hAnsi="Times New Roman"/>
                <w:sz w:val="17"/>
                <w:szCs w:val="17"/>
              </w:rPr>
              <w:br/>
              <w:t>Opakowanie zawiera 1000 zszywek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9F00652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82F63C4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1D12FFF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56FCD6B4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FB42325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035A97EB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A27B20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65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FE63C0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Etykiety samoprzylepne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E9A48FC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sz w:val="17"/>
                <w:szCs w:val="17"/>
                <w:lang w:val="en-US"/>
              </w:rPr>
              <w:t>68 x 35mm, 24 szt./A4 x 100 ark.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FEEE754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B2D5E0D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467DFF13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6431236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3EE986E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5FD8D517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582D1AF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66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6B31312" w14:textId="77777777" w:rsidR="00277451" w:rsidRPr="00C55B06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Etykiety samoprzylepne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EEF73FA" w14:textId="77777777" w:rsidR="00277451" w:rsidRPr="00C55B06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 xml:space="preserve">210x297 mm, 1 szt. /A4 x 100 art.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34120E1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497102A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0253C61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69E5190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90D5740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7FCAA690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C73BEF4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67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F716A30" w14:textId="77777777" w:rsidR="00277451" w:rsidRPr="00C55B06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Teczka kopertowa z kieszenią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D037B38" w14:textId="77777777" w:rsidR="00277451" w:rsidRPr="00C55B06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Teczka wykonana z transparentnego kolorowego PP o grubości 0,20 mm.</w:t>
            </w:r>
            <w:r w:rsidRPr="00C55B06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Wyposażona w kieszeń zapinaną na napę. </w:t>
            </w:r>
            <w:r w:rsidRPr="00C55B06">
              <w:rPr>
                <w:rFonts w:ascii="Times New Roman" w:hAnsi="Times New Roman"/>
                <w:sz w:val="17"/>
                <w:szCs w:val="17"/>
              </w:rPr>
              <w:br/>
              <w:t xml:space="preserve">Format: 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A4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, pojemność: 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120 kartek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>, w wersji przezroczystej,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99AEDA1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79B34F8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184BF51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7A65C726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A58E80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61EEB5EE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C64E7D6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61ECA97" w14:textId="77777777" w:rsidR="00277451" w:rsidRPr="00C55B06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Deska klip A4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64EF87E" w14:textId="77777777" w:rsidR="00277451" w:rsidRPr="00C55B06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W</w:t>
            </w:r>
            <w:r w:rsidRPr="00E2322E">
              <w:rPr>
                <w:rFonts w:ascii="Times New Roman" w:hAnsi="Times New Roman"/>
                <w:bCs/>
                <w:sz w:val="17"/>
                <w:szCs w:val="17"/>
              </w:rPr>
              <w:t>ykonana z najwyższej jakości folii, usztywniona wkładem kartonowym, posiada sprężysty mechanizm zaciskowy służący do przytrzymywania papieru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E9FDA5B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588B412" w14:textId="77777777" w:rsidR="00277451" w:rsidRPr="002178D4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870D64D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7D9FF414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4A61134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7E0C8B33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DC65496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69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CA7D243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Teczka z gumką lakierowana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2D3A3107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t>Teczka z gumką lakierowana A4, zamykana elastyczną gumką. Wykonana z mocnego kartonu o grubości 400 gsm, barwionego i lakierowanego z zewnętrznej strony.Trzy zakładki chroniące dokumenty przed wypadaniem.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C77A778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5607CD7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61A1FA34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46946C09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460BBAC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040628D6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2451BF0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04D9C21" w14:textId="77777777" w:rsidR="00277451" w:rsidRPr="00B96F29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t>Teczka z gumką A4 390g preszpanowa</w:t>
            </w:r>
          </w:p>
          <w:p w14:paraId="6C6B84F0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73D7DB34" w14:textId="77777777" w:rsidR="00277451" w:rsidRPr="00B96F29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t>Teczka z gumką preszpanowa A4, wykonana z kartonu manila o gramaturze 390gsm</w:t>
            </w: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br/>
              <w:t>3-skrzydłowa, preszpanowa</w:t>
            </w: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br/>
              <w:t>zamykana za pomocą 2 gumek narożnych</w:t>
            </w: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br/>
              <w:t>format: A4</w:t>
            </w: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br/>
              <w:t>rozmiar: 233x318mm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B014903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B5AB9F4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229C9285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02BB045E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0F8CE1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1C91A55E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B59583B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D9ABC02" w14:textId="77777777" w:rsidR="00277451" w:rsidRPr="00B96F29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Masa mocująca 75g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242B53D9" w14:textId="77777777" w:rsidR="00277451" w:rsidRPr="0021113E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Masa mocująca do wielokrotnego </w:t>
            </w:r>
            <w:r w:rsidRPr="0021113E">
              <w:rPr>
                <w:rFonts w:ascii="Times New Roman" w:hAnsi="Times New Roman"/>
                <w:bCs/>
                <w:sz w:val="17"/>
                <w:szCs w:val="17"/>
              </w:rPr>
              <w:t>użycia</w:t>
            </w:r>
          </w:p>
          <w:p w14:paraId="2D3C6B5F" w14:textId="77777777" w:rsidR="00277451" w:rsidRPr="00B96F29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21113E">
              <w:rPr>
                <w:rFonts w:ascii="Times New Roman" w:hAnsi="Times New Roman"/>
                <w:bCs/>
                <w:sz w:val="17"/>
                <w:szCs w:val="17"/>
              </w:rPr>
              <w:t>do przyklejania plakatów, dekoracji, obrazków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1EFF68E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DD24D4C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30 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37EC40C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76B2C15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6C2DC7E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703745C8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A81C797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72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FD2A76B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Temperówka podwójna z pojemnikiem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F6DC395" w14:textId="77777777" w:rsidR="00277451" w:rsidRPr="00933755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33755">
              <w:rPr>
                <w:rFonts w:ascii="Times New Roman" w:hAnsi="Times New Roman"/>
                <w:bCs/>
                <w:sz w:val="17"/>
                <w:szCs w:val="17"/>
              </w:rPr>
              <w:t>Temperówka posiada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jąca</w:t>
            </w:r>
            <w:r w:rsidRPr="00933755">
              <w:rPr>
                <w:rFonts w:ascii="Times New Roman" w:hAnsi="Times New Roman"/>
                <w:bCs/>
                <w:sz w:val="17"/>
                <w:szCs w:val="17"/>
              </w:rPr>
              <w:t xml:space="preserve"> dwa ostrza przeznaczone do dwóch wiel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kości</w:t>
            </w:r>
          </w:p>
          <w:p w14:paraId="40F513F4" w14:textId="77777777" w:rsidR="00277451" w:rsidRPr="00933755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33755">
              <w:rPr>
                <w:rFonts w:ascii="Times New Roman" w:hAnsi="Times New Roman"/>
                <w:bCs/>
                <w:sz w:val="17"/>
                <w:szCs w:val="17"/>
              </w:rPr>
              <w:t>ołówków or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az poręczny pojemnik na wiórki.</w:t>
            </w:r>
          </w:p>
          <w:p w14:paraId="150B55E7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33755">
              <w:rPr>
                <w:rFonts w:ascii="Times New Roman" w:hAnsi="Times New Roman"/>
                <w:bCs/>
                <w:sz w:val="17"/>
                <w:szCs w:val="17"/>
              </w:rPr>
              <w:t>Idealna do temperowania ołówków oraz kredek o normalnej oraz dużej średnicy.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EEB45B9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2DEBCFF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460566F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74D8235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D14C0D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4DEBEA3A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37CFAA7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73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CA888D9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Cienkopisy zestaw 4 kolory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2896BECE" w14:textId="77777777" w:rsidR="00277451" w:rsidRPr="00575319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Z</w:t>
            </w:r>
            <w:r w:rsidRPr="00575319">
              <w:rPr>
                <w:rFonts w:ascii="Times New Roman" w:hAnsi="Times New Roman"/>
                <w:bCs/>
                <w:sz w:val="17"/>
                <w:szCs w:val="17"/>
              </w:rPr>
              <w:t>estaw cienkopisów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,</w:t>
            </w:r>
          </w:p>
          <w:p w14:paraId="3A22B3BC" w14:textId="77777777" w:rsidR="00277451" w:rsidRPr="00575319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75319">
              <w:rPr>
                <w:rFonts w:ascii="Times New Roman" w:hAnsi="Times New Roman"/>
                <w:bCs/>
                <w:sz w:val="17"/>
                <w:szCs w:val="17"/>
              </w:rPr>
              <w:t>przeznaczone do pisania, rysowania i szkicowania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, </w:t>
            </w:r>
            <w:r w:rsidRPr="00575319">
              <w:rPr>
                <w:rFonts w:ascii="Times New Roman" w:hAnsi="Times New Roman"/>
                <w:bCs/>
                <w:sz w:val="17"/>
                <w:szCs w:val="17"/>
              </w:rPr>
              <w:t>żywe kolory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, </w:t>
            </w:r>
          </w:p>
          <w:p w14:paraId="60561766" w14:textId="77777777" w:rsidR="00277451" w:rsidRPr="00575319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75319">
              <w:rPr>
                <w:rFonts w:ascii="Times New Roman" w:hAnsi="Times New Roman"/>
                <w:bCs/>
                <w:sz w:val="17"/>
                <w:szCs w:val="17"/>
              </w:rPr>
              <w:t>średnica końcówki 0,4 mm</w:t>
            </w:r>
          </w:p>
          <w:p w14:paraId="61CC97AB" w14:textId="77777777" w:rsidR="00277451" w:rsidRPr="00933755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75319">
              <w:rPr>
                <w:rFonts w:ascii="Times New Roman" w:hAnsi="Times New Roman"/>
                <w:bCs/>
                <w:sz w:val="17"/>
                <w:szCs w:val="17"/>
              </w:rPr>
              <w:t>zestaw zawiera: 4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0E35F61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DCEC110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6FD15ED3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15E9D21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B48F5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2F98249C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E858304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74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3002964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Nożyczki biurowe długość ostrza 25 cm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8409B67" w14:textId="77777777" w:rsidR="00277451" w:rsidRPr="009E5416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S</w:t>
            </w:r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>atynowe ostrze ze stali nierdzewnej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, </w:t>
            </w:r>
          </w:p>
          <w:p w14:paraId="31966921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>ergonomiczna rękojeść z niełamliwego plastiku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24BDEFE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3B6A577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70F6B559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3930FE1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582378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2F8C9B4A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AC138DA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75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1AF0EA3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Sprężone powietrze 200ml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3D15E68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>Czyści z kurzu i zanieczyszczeń trudno dostępne miejsca w klawiaturach, drukarkach lub innych sprzętach elektrycznych. Wolne od gazów HFC i przyjazne dla ozonu. Odwracalne, może być używane w każdej pozycji.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21F716E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B4F64E5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FDEA086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5B3FD706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76EC51C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145EF7E0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02E30BD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76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71087BE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Pudło do archiwizacji 80mm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0346FFE" w14:textId="77777777" w:rsidR="00277451" w:rsidRPr="009E5416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>Pudło wykonane z trójwarstwowej tektury falistej o gramaturze 390 gsm.</w:t>
            </w:r>
          </w:p>
          <w:p w14:paraId="56B959A9" w14:textId="77777777" w:rsidR="00277451" w:rsidRPr="009E5416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 xml:space="preserve">Specjalny design umożliwia stawianie na krótszym lub dłuższym boku. Posiada 5 otworów ułatwiających </w:t>
            </w:r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układanie/wyjmowanie oraz 5 ścian opisowych.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FB181F0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7D289FC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25 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6304726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56A54813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F12840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593AB159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A581A3A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77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0F2F258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Olej do niszczarek 355ml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347FA8D" w14:textId="77777777" w:rsidR="00277451" w:rsidRPr="009E5416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P</w:t>
            </w:r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>rzeznaczony do niszczarek tnących na ścinki.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B63D23B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F85078F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2D7FE8E5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37AFF4F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5E33A26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35634784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BB2929A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CAEEDAB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Koperty bąbelkowe wym. zewnętrzy 240x275 mm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DE09D26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30024">
              <w:rPr>
                <w:rFonts w:ascii="Times New Roman" w:hAnsi="Times New Roman"/>
                <w:bCs/>
                <w:sz w:val="17"/>
                <w:szCs w:val="17"/>
              </w:rPr>
              <w:t>Koperty zabezpieczone wkładką z folii bąbelkowej, która amortyzuje ewentualne uszkodzenia wysyłanych rzeczy.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CF9A773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099CF4D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7B2A5B9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5856962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71ED878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653BC531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CBB5737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A0D9EA9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Koperty bąbelkowe wym. zewnętrzy 250x350 mm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778CB6BF" w14:textId="77777777" w:rsidR="00277451" w:rsidRPr="00530024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30024">
              <w:rPr>
                <w:rFonts w:ascii="Times New Roman" w:hAnsi="Times New Roman"/>
                <w:bCs/>
                <w:sz w:val="17"/>
                <w:szCs w:val="17"/>
              </w:rPr>
              <w:t>Koperty zabezpieczone wkładką z folii bąbelkowej, która amortyzuje ewentualne uszkodzenia wysyłanych rzeczy.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C4BB93E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00E631B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32FCC5B8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1AF3C6A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8162950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5BAC2280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108CE8E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9E8EAB1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Koperty bąbelkowe wym. zewnętrzny 320x455 mm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7803841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30024">
              <w:rPr>
                <w:rFonts w:ascii="Times New Roman" w:hAnsi="Times New Roman"/>
                <w:bCs/>
                <w:sz w:val="17"/>
                <w:szCs w:val="17"/>
              </w:rPr>
              <w:t>Koperty zabezpieczone wkładką z folii bąbelkowej, która amortyzuje ewentualne uszkodzenia wysyłanych rzeczy.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CFAF90C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330F642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686424F4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187527A3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0411415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759BD86B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5B45D2B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3672C97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Ofertówka krystaliczna A4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8265AF9" w14:textId="77777777" w:rsidR="00277451" w:rsidRPr="00530024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F5ED1">
              <w:rPr>
                <w:rFonts w:ascii="Times New Roman" w:hAnsi="Times New Roman"/>
                <w:bCs/>
                <w:sz w:val="17"/>
                <w:szCs w:val="17"/>
              </w:rPr>
              <w:t>Wytrzymała ofertówka do codziennego używania i wygodnego przechowywania dokumentów. Wycięcie na palec ułatwia wyjmowanie i wkładanie dokumentów.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27CCC31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8B21D17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20 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3412B20E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26C3F8BC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953F99E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7DEA4707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6CA7FA6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82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18FEA08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Marker permanentny N850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9120FF2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Końcówka okrągła, </w:t>
            </w:r>
          </w:p>
          <w:p w14:paraId="64FA84FD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grubość linii 1,5 mm </w:t>
            </w:r>
          </w:p>
          <w:p w14:paraId="79CCC216" w14:textId="77777777" w:rsidR="00277451" w:rsidRPr="00EF5ED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Kolory: czarny, czerwony, niebieski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F3EC093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56EA789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611E0E55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227322D8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6A8344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0C7B81F8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FB3E370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83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328F7F5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Klipsy </w:t>
            </w:r>
          </w:p>
          <w:p w14:paraId="65BD5BA7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Roz. 19 mm i 25 mm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2C71F3DB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Lakierowana na czarno powłoka odporna na zadrapanie. Opanowanie 12 szt.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AA4D866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10E919B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10 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76F4A4E6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6241510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E5275BD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0A830F49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935C44F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84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EB8F3E7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Torby ekologiczne ekobag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871994B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Uniwersalna, papierowa, brązowa  </w:t>
            </w:r>
          </w:p>
          <w:p w14:paraId="7912AACF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Rozm. 240x100x360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C2FBBDC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E46E015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700F5473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6B7B4C3D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1DD1BD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23456380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0EE0BC1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85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745D9B6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Torby ekologiczne ekobag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DBDD27D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Uniwersalna, papierowa, brązowa  </w:t>
            </w:r>
          </w:p>
          <w:p w14:paraId="3640E82B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Rozm. 350x180x440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177C87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7114F1C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1E14DFF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6066BD1F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9A3FD9D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26478BA9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806FBE5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86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EFA4439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Torby ekologiczne ekobag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2183C36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Uniwersalna, papierowa, brązowa  </w:t>
            </w:r>
          </w:p>
          <w:p w14:paraId="56CAC70C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Rozm. 500x180x390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C42F29F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F62A0BD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35BD70D7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47D6BA58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A868921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492A94E7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1C58F9D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3233CDF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Folia stretch czarna 1,5kg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9E311BF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Przeznaczona do owijana paczek, wysoka rozciągliwość mechaniczna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72CCB51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C80B0BA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1008A24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57E9C9B3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235131B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5B8711EB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19F2E34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2BC218F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Folia stretch przezroczysta  1,5kg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6604C49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Przeznaczona do owijana paczek, wysoka rozciągliwość mechaniczna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75B4997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422DAC1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2 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82F0118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105ED61E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B82947A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6AC799BC" w14:textId="77777777" w:rsidTr="00277451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7C7391D" w14:textId="77777777" w:rsidR="00277451" w:rsidRDefault="00277451" w:rsidP="0027745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90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0E6F815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Podkładka pod mysz i nadgarstek Duo Gel Esselte*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7C822B6" w14:textId="77777777" w:rsidR="00277451" w:rsidRDefault="00277451" w:rsidP="0027745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Żelowa, ergonomiczna podkładka pod mysz. Doskonałe rozwiązanie dla osób pracujących z komputerem na co dzień. Redukuje zmęczenie nadgarstka przy pracy, zmniejsza ryzyko mikro urazów stawów spowodowanych długotrwałą pracą w tej samej pozycji.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E854DD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30C9DB1" w14:textId="77777777" w:rsidR="00277451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4 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060A6F70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54" w:type="dxa"/>
            <w:shd w:val="clear" w:color="auto" w:fill="D9D9D9" w:themeFill="background1" w:themeFillShade="D9"/>
          </w:tcPr>
          <w:p w14:paraId="18976CF5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63BAF79" w14:textId="77777777" w:rsidR="00277451" w:rsidRPr="00B910EB" w:rsidRDefault="00277451" w:rsidP="0027745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7451" w:rsidRPr="00B910EB" w14:paraId="35BFFF7E" w14:textId="7791DD28" w:rsidTr="00277451">
        <w:trPr>
          <w:trHeight w:val="567"/>
        </w:trPr>
        <w:tc>
          <w:tcPr>
            <w:tcW w:w="8730" w:type="dxa"/>
            <w:gridSpan w:val="6"/>
            <w:shd w:val="clear" w:color="auto" w:fill="FFFFFF" w:themeFill="background1"/>
            <w:vAlign w:val="center"/>
          </w:tcPr>
          <w:p w14:paraId="6EBF2374" w14:textId="079D33CE" w:rsidR="00277451" w:rsidRPr="00277451" w:rsidRDefault="00277451" w:rsidP="00277451">
            <w:pPr>
              <w:shd w:val="clear" w:color="auto" w:fill="D9D9D9" w:themeFill="background1" w:themeFillShade="D9"/>
              <w:jc w:val="left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77451">
              <w:rPr>
                <w:rFonts w:ascii="Times New Roman" w:hAnsi="Times New Roman"/>
                <w:b/>
                <w:bCs/>
                <w:sz w:val="17"/>
                <w:szCs w:val="17"/>
              </w:rPr>
              <w:t>SUMA BRUTTO (suma wartości kol. 8 )</w:t>
            </w:r>
          </w:p>
        </w:tc>
        <w:tc>
          <w:tcPr>
            <w:tcW w:w="6574" w:type="dxa"/>
            <w:gridSpan w:val="2"/>
            <w:shd w:val="clear" w:color="auto" w:fill="FFFFFF" w:themeFill="background1"/>
            <w:vAlign w:val="center"/>
          </w:tcPr>
          <w:p w14:paraId="31DE46C3" w14:textId="77777777" w:rsidR="00277451" w:rsidRPr="00277451" w:rsidRDefault="00277451" w:rsidP="00277451">
            <w:pPr>
              <w:shd w:val="clear" w:color="auto" w:fill="D9D9D9" w:themeFill="background1" w:themeFillShade="D9"/>
              <w:jc w:val="left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</w:tbl>
    <w:p w14:paraId="21B96369" w14:textId="77777777" w:rsidR="00567E71" w:rsidRDefault="00567E71" w:rsidP="00B910EB">
      <w:pPr>
        <w:pStyle w:val="Standard"/>
        <w:shd w:val="clear" w:color="auto" w:fill="FFFFFF" w:themeFill="background1"/>
        <w:ind w:right="-2"/>
        <w:jc w:val="center"/>
        <w:rPr>
          <w:sz w:val="18"/>
          <w:szCs w:val="18"/>
        </w:rPr>
      </w:pPr>
    </w:p>
    <w:p w14:paraId="6027766E" w14:textId="77777777" w:rsidR="000C36E0" w:rsidRDefault="000C36E0" w:rsidP="00694B9D">
      <w:pPr>
        <w:pStyle w:val="Standard"/>
        <w:ind w:right="-2"/>
        <w:jc w:val="center"/>
        <w:rPr>
          <w:sz w:val="18"/>
          <w:szCs w:val="18"/>
        </w:rPr>
      </w:pPr>
    </w:p>
    <w:p w14:paraId="64F73825" w14:textId="77777777" w:rsidR="00567E71" w:rsidRDefault="00567E71" w:rsidP="00694B9D">
      <w:pPr>
        <w:pStyle w:val="Standard"/>
        <w:ind w:right="-2"/>
        <w:jc w:val="center"/>
        <w:rPr>
          <w:sz w:val="18"/>
          <w:szCs w:val="18"/>
        </w:rPr>
      </w:pPr>
    </w:p>
    <w:p w14:paraId="7B31C9A4" w14:textId="0BF6567F" w:rsidR="00567E71" w:rsidRDefault="00277451" w:rsidP="00277451">
      <w:pPr>
        <w:pStyle w:val="Standard"/>
        <w:ind w:right="-2"/>
        <w:rPr>
          <w:sz w:val="18"/>
          <w:szCs w:val="18"/>
        </w:rPr>
      </w:pPr>
      <w:r>
        <w:rPr>
          <w:sz w:val="18"/>
          <w:szCs w:val="18"/>
        </w:rPr>
        <w:t>*nazwa przykładowa Zamawiający dopuszcza materiały równoważne, z zastrzeżeniem postanowień ogłoszenia o zamówieniu.</w:t>
      </w:r>
    </w:p>
    <w:p w14:paraId="40118F7D" w14:textId="77777777" w:rsidR="00567E71" w:rsidRDefault="00567E71" w:rsidP="00694B9D">
      <w:pPr>
        <w:pStyle w:val="Standard"/>
        <w:ind w:right="-2"/>
        <w:jc w:val="center"/>
        <w:rPr>
          <w:sz w:val="18"/>
          <w:szCs w:val="18"/>
        </w:rPr>
      </w:pPr>
    </w:p>
    <w:p w14:paraId="34A761B3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145BD471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551E" w14:textId="77777777" w:rsidR="006551AD" w:rsidRDefault="006551AD" w:rsidP="00A809FA">
      <w:r>
        <w:separator/>
      </w:r>
    </w:p>
  </w:endnote>
  <w:endnote w:type="continuationSeparator" w:id="0">
    <w:p w14:paraId="5981F561" w14:textId="77777777" w:rsidR="006551AD" w:rsidRDefault="006551AD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9567" w14:textId="77777777" w:rsidR="006551AD" w:rsidRDefault="006551AD" w:rsidP="00A809FA">
      <w:r>
        <w:separator/>
      </w:r>
    </w:p>
  </w:footnote>
  <w:footnote w:type="continuationSeparator" w:id="0">
    <w:p w14:paraId="0E82124B" w14:textId="77777777" w:rsidR="006551AD" w:rsidRDefault="006551AD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E61C" w14:textId="77777777" w:rsidR="00E857B0" w:rsidRDefault="00E857B0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C68123" w14:textId="77777777" w:rsidR="00E857B0" w:rsidRDefault="00E857B0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5C88" w14:textId="77777777" w:rsidR="00E857B0" w:rsidRDefault="00E857B0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326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E19257" w14:textId="77777777" w:rsidR="00E857B0" w:rsidRDefault="00E857B0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14:paraId="02B7F1A5" w14:textId="1F7C3469" w:rsidR="00E857B0" w:rsidRDefault="00E857B0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277451">
      <w:rPr>
        <w:rFonts w:ascii="Times New Roman" w:hAnsi="Times New Roman"/>
        <w:sz w:val="20"/>
        <w:szCs w:val="20"/>
      </w:rPr>
      <w:t xml:space="preserve"> 4</w:t>
    </w:r>
  </w:p>
  <w:p w14:paraId="65BDF8D7" w14:textId="77777777" w:rsidR="00E857B0" w:rsidRDefault="00E857B0" w:rsidP="000457AF">
    <w:pPr>
      <w:pStyle w:val="Nagwek"/>
      <w:rPr>
        <w:rFonts w:ascii="Times New Roman" w:hAnsi="Times New Roman"/>
        <w:sz w:val="20"/>
        <w:szCs w:val="20"/>
      </w:rPr>
    </w:pPr>
  </w:p>
  <w:p w14:paraId="44004F43" w14:textId="77777777" w:rsidR="00E857B0" w:rsidRDefault="00E857B0" w:rsidP="0014317D">
    <w:pPr>
      <w:pStyle w:val="Nagwek"/>
      <w:ind w:left="907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 xml:space="preserve">e materiałów biurowych i dydaktycznych dla Gminnego Przedszkola w Michałowicach </w:t>
    </w:r>
  </w:p>
  <w:p w14:paraId="5AED912F" w14:textId="77777777" w:rsidR="00E857B0" w:rsidRPr="000457AF" w:rsidRDefault="00E857B0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141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A2586"/>
    <w:rsid w:val="000A544B"/>
    <w:rsid w:val="000A5DBA"/>
    <w:rsid w:val="000A6E68"/>
    <w:rsid w:val="000A7D67"/>
    <w:rsid w:val="000B6DC5"/>
    <w:rsid w:val="000C36E0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17DFC"/>
    <w:rsid w:val="00130B26"/>
    <w:rsid w:val="001335E4"/>
    <w:rsid w:val="00143112"/>
    <w:rsid w:val="0014317D"/>
    <w:rsid w:val="001504CC"/>
    <w:rsid w:val="00150FCB"/>
    <w:rsid w:val="00156862"/>
    <w:rsid w:val="001635FD"/>
    <w:rsid w:val="00164B02"/>
    <w:rsid w:val="001829DD"/>
    <w:rsid w:val="00182D06"/>
    <w:rsid w:val="0018662A"/>
    <w:rsid w:val="00193C62"/>
    <w:rsid w:val="00194E52"/>
    <w:rsid w:val="00196349"/>
    <w:rsid w:val="00196677"/>
    <w:rsid w:val="001A79A9"/>
    <w:rsid w:val="001B3BF5"/>
    <w:rsid w:val="001B423C"/>
    <w:rsid w:val="001C1EC8"/>
    <w:rsid w:val="001C353D"/>
    <w:rsid w:val="001C7504"/>
    <w:rsid w:val="001D28D6"/>
    <w:rsid w:val="001D3CDE"/>
    <w:rsid w:val="001D551D"/>
    <w:rsid w:val="001E2A18"/>
    <w:rsid w:val="001E69FA"/>
    <w:rsid w:val="001F084C"/>
    <w:rsid w:val="001F48BA"/>
    <w:rsid w:val="0020147F"/>
    <w:rsid w:val="0021113E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77451"/>
    <w:rsid w:val="002922FA"/>
    <w:rsid w:val="00296B12"/>
    <w:rsid w:val="002A13AC"/>
    <w:rsid w:val="002A7FD8"/>
    <w:rsid w:val="002C003B"/>
    <w:rsid w:val="002C4E7E"/>
    <w:rsid w:val="002D059B"/>
    <w:rsid w:val="002E04F4"/>
    <w:rsid w:val="002E0BF2"/>
    <w:rsid w:val="002E6517"/>
    <w:rsid w:val="002F6303"/>
    <w:rsid w:val="00302F75"/>
    <w:rsid w:val="00310998"/>
    <w:rsid w:val="00331064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0732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61B4"/>
    <w:rsid w:val="00440897"/>
    <w:rsid w:val="004413E7"/>
    <w:rsid w:val="00460007"/>
    <w:rsid w:val="00473203"/>
    <w:rsid w:val="004778BD"/>
    <w:rsid w:val="00480E2C"/>
    <w:rsid w:val="004861AE"/>
    <w:rsid w:val="004932DB"/>
    <w:rsid w:val="004A1C63"/>
    <w:rsid w:val="004B3AD4"/>
    <w:rsid w:val="004B405E"/>
    <w:rsid w:val="004C393E"/>
    <w:rsid w:val="004D079F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6E5E"/>
    <w:rsid w:val="00527FB4"/>
    <w:rsid w:val="00530024"/>
    <w:rsid w:val="005348FF"/>
    <w:rsid w:val="005359B0"/>
    <w:rsid w:val="00540872"/>
    <w:rsid w:val="00540F34"/>
    <w:rsid w:val="0054153A"/>
    <w:rsid w:val="0054383F"/>
    <w:rsid w:val="00545D6B"/>
    <w:rsid w:val="005511D5"/>
    <w:rsid w:val="00552E4E"/>
    <w:rsid w:val="005541E8"/>
    <w:rsid w:val="005569E0"/>
    <w:rsid w:val="005627F0"/>
    <w:rsid w:val="00562A0A"/>
    <w:rsid w:val="00565846"/>
    <w:rsid w:val="00567E71"/>
    <w:rsid w:val="00575319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5D2A"/>
    <w:rsid w:val="005D0AE1"/>
    <w:rsid w:val="005D4108"/>
    <w:rsid w:val="005D6133"/>
    <w:rsid w:val="005E70EF"/>
    <w:rsid w:val="005F1112"/>
    <w:rsid w:val="005F7D7A"/>
    <w:rsid w:val="00600FB9"/>
    <w:rsid w:val="00613A70"/>
    <w:rsid w:val="00625733"/>
    <w:rsid w:val="00627724"/>
    <w:rsid w:val="00635794"/>
    <w:rsid w:val="00635FC7"/>
    <w:rsid w:val="00637012"/>
    <w:rsid w:val="0063767D"/>
    <w:rsid w:val="006453E2"/>
    <w:rsid w:val="00651D44"/>
    <w:rsid w:val="006551AD"/>
    <w:rsid w:val="0067327B"/>
    <w:rsid w:val="00675180"/>
    <w:rsid w:val="00677988"/>
    <w:rsid w:val="00681623"/>
    <w:rsid w:val="00682046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326D"/>
    <w:rsid w:val="007251F3"/>
    <w:rsid w:val="00727614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0FF9"/>
    <w:rsid w:val="007A5809"/>
    <w:rsid w:val="007A75B2"/>
    <w:rsid w:val="007C096E"/>
    <w:rsid w:val="007C0B01"/>
    <w:rsid w:val="007C6FE1"/>
    <w:rsid w:val="007D2448"/>
    <w:rsid w:val="007D53DB"/>
    <w:rsid w:val="007F201E"/>
    <w:rsid w:val="007F7008"/>
    <w:rsid w:val="0080221B"/>
    <w:rsid w:val="00830C60"/>
    <w:rsid w:val="00832A0C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20B1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095E"/>
    <w:rsid w:val="008C11D3"/>
    <w:rsid w:val="008C275D"/>
    <w:rsid w:val="008D1732"/>
    <w:rsid w:val="008F47A8"/>
    <w:rsid w:val="00901B81"/>
    <w:rsid w:val="00913AA3"/>
    <w:rsid w:val="009213E9"/>
    <w:rsid w:val="00921B97"/>
    <w:rsid w:val="00921F01"/>
    <w:rsid w:val="00922A8A"/>
    <w:rsid w:val="009269C3"/>
    <w:rsid w:val="00932ED6"/>
    <w:rsid w:val="00933755"/>
    <w:rsid w:val="00937B93"/>
    <w:rsid w:val="009600CC"/>
    <w:rsid w:val="0096403F"/>
    <w:rsid w:val="009679D7"/>
    <w:rsid w:val="009726DD"/>
    <w:rsid w:val="0097748D"/>
    <w:rsid w:val="00983586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E5416"/>
    <w:rsid w:val="009E6C49"/>
    <w:rsid w:val="009F0648"/>
    <w:rsid w:val="00A011C7"/>
    <w:rsid w:val="00A0566F"/>
    <w:rsid w:val="00A101B2"/>
    <w:rsid w:val="00A1353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57597"/>
    <w:rsid w:val="00A61AEF"/>
    <w:rsid w:val="00A622F5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06D"/>
    <w:rsid w:val="00AB41BB"/>
    <w:rsid w:val="00AB61DE"/>
    <w:rsid w:val="00AB6442"/>
    <w:rsid w:val="00AB7A7D"/>
    <w:rsid w:val="00AD511B"/>
    <w:rsid w:val="00AD590F"/>
    <w:rsid w:val="00AE6359"/>
    <w:rsid w:val="00B05BF0"/>
    <w:rsid w:val="00B10D3A"/>
    <w:rsid w:val="00B14DAB"/>
    <w:rsid w:val="00B167EE"/>
    <w:rsid w:val="00B3091E"/>
    <w:rsid w:val="00B32F43"/>
    <w:rsid w:val="00B36E6B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910EB"/>
    <w:rsid w:val="00B96F29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55B06"/>
    <w:rsid w:val="00C60064"/>
    <w:rsid w:val="00C63A8C"/>
    <w:rsid w:val="00C6657E"/>
    <w:rsid w:val="00C73BF9"/>
    <w:rsid w:val="00C803D2"/>
    <w:rsid w:val="00C83668"/>
    <w:rsid w:val="00C90ECF"/>
    <w:rsid w:val="00C93047"/>
    <w:rsid w:val="00C96ED4"/>
    <w:rsid w:val="00CA4491"/>
    <w:rsid w:val="00CA716D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0A73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43812"/>
    <w:rsid w:val="00D517B6"/>
    <w:rsid w:val="00D52995"/>
    <w:rsid w:val="00D53296"/>
    <w:rsid w:val="00D54B5E"/>
    <w:rsid w:val="00D62EAA"/>
    <w:rsid w:val="00D63520"/>
    <w:rsid w:val="00D64DE6"/>
    <w:rsid w:val="00D65058"/>
    <w:rsid w:val="00D7134A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18CA"/>
    <w:rsid w:val="00E23226"/>
    <w:rsid w:val="00E2322E"/>
    <w:rsid w:val="00E24B96"/>
    <w:rsid w:val="00E2732E"/>
    <w:rsid w:val="00E33E9E"/>
    <w:rsid w:val="00E33F09"/>
    <w:rsid w:val="00E459FE"/>
    <w:rsid w:val="00E5566A"/>
    <w:rsid w:val="00E61A8E"/>
    <w:rsid w:val="00E66986"/>
    <w:rsid w:val="00E75FD4"/>
    <w:rsid w:val="00E82ABB"/>
    <w:rsid w:val="00E857B0"/>
    <w:rsid w:val="00E93437"/>
    <w:rsid w:val="00E951B1"/>
    <w:rsid w:val="00EA18F3"/>
    <w:rsid w:val="00EA235E"/>
    <w:rsid w:val="00EA3926"/>
    <w:rsid w:val="00EB2DCB"/>
    <w:rsid w:val="00EC394F"/>
    <w:rsid w:val="00EE2896"/>
    <w:rsid w:val="00EE40F3"/>
    <w:rsid w:val="00EE4489"/>
    <w:rsid w:val="00EE48DB"/>
    <w:rsid w:val="00EE7E4B"/>
    <w:rsid w:val="00EF08FC"/>
    <w:rsid w:val="00EF1D8B"/>
    <w:rsid w:val="00EF2730"/>
    <w:rsid w:val="00EF5ED1"/>
    <w:rsid w:val="00F034A3"/>
    <w:rsid w:val="00F13139"/>
    <w:rsid w:val="00F13F92"/>
    <w:rsid w:val="00F16016"/>
    <w:rsid w:val="00F16B1D"/>
    <w:rsid w:val="00F269DA"/>
    <w:rsid w:val="00F2764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A75B2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E9CEFBC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D0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Karolina Borecka</cp:lastModifiedBy>
  <cp:revision>24</cp:revision>
  <cp:lastPrinted>2015-01-27T09:51:00Z</cp:lastPrinted>
  <dcterms:created xsi:type="dcterms:W3CDTF">2016-11-03T14:41:00Z</dcterms:created>
  <dcterms:modified xsi:type="dcterms:W3CDTF">2023-01-11T13:33:00Z</dcterms:modified>
</cp:coreProperties>
</file>