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CAA" w:rsidRPr="00052C4F" w:rsidRDefault="00D94541">
      <w:pPr>
        <w:widowControl w:val="0"/>
        <w:autoSpaceDE w:val="0"/>
        <w:ind w:left="4248" w:firstLine="708"/>
        <w:jc w:val="both"/>
        <w:rPr>
          <w:rFonts w:ascii="Bookman Old Style" w:hAnsi="Bookman Old Style"/>
          <w:sz w:val="20"/>
          <w:szCs w:val="20"/>
        </w:rPr>
      </w:pPr>
      <w:r w:rsidRPr="00052C4F">
        <w:rPr>
          <w:rFonts w:ascii="Bookman Old Style" w:hAnsi="Bookman Old Style"/>
          <w:bCs/>
          <w:sz w:val="20"/>
          <w:szCs w:val="20"/>
        </w:rPr>
        <w:t>Z</w:t>
      </w:r>
      <w:r w:rsidR="003327FF" w:rsidRPr="00052C4F">
        <w:rPr>
          <w:rFonts w:ascii="Bookman Old Style" w:hAnsi="Bookman Old Style"/>
          <w:bCs/>
          <w:sz w:val="20"/>
          <w:szCs w:val="20"/>
        </w:rPr>
        <w:t xml:space="preserve">ałącznik </w:t>
      </w:r>
      <w:r w:rsidR="007A52AF" w:rsidRPr="00052C4F">
        <w:rPr>
          <w:rFonts w:ascii="Bookman Old Style" w:hAnsi="Bookman Old Style"/>
          <w:bCs/>
          <w:sz w:val="20"/>
          <w:szCs w:val="20"/>
        </w:rPr>
        <w:t xml:space="preserve">nr 1 </w:t>
      </w:r>
      <w:r w:rsidR="003327FF" w:rsidRPr="00052C4F">
        <w:rPr>
          <w:rFonts w:ascii="Bookman Old Style" w:hAnsi="Bookman Old Style"/>
          <w:bCs/>
          <w:sz w:val="20"/>
          <w:szCs w:val="20"/>
        </w:rPr>
        <w:t xml:space="preserve">do Zarządzenia Nr </w:t>
      </w:r>
      <w:r w:rsidR="00C57357">
        <w:rPr>
          <w:rFonts w:ascii="Bookman Old Style" w:hAnsi="Bookman Old Style"/>
          <w:bCs/>
          <w:sz w:val="20"/>
          <w:szCs w:val="20"/>
        </w:rPr>
        <w:t>0</w:t>
      </w:r>
      <w:r w:rsidR="00C94928">
        <w:rPr>
          <w:rFonts w:ascii="Bookman Old Style" w:hAnsi="Bookman Old Style"/>
          <w:bCs/>
          <w:sz w:val="20"/>
          <w:szCs w:val="20"/>
        </w:rPr>
        <w:t>1/</w:t>
      </w:r>
      <w:r w:rsidR="00E87CAA" w:rsidRPr="00052C4F">
        <w:rPr>
          <w:rFonts w:ascii="Bookman Old Style" w:hAnsi="Bookman Old Style"/>
          <w:sz w:val="20"/>
          <w:szCs w:val="20"/>
        </w:rPr>
        <w:t>201</w:t>
      </w:r>
      <w:r w:rsidR="002E0736">
        <w:rPr>
          <w:rFonts w:ascii="Bookman Old Style" w:hAnsi="Bookman Old Style"/>
          <w:sz w:val="20"/>
          <w:szCs w:val="20"/>
        </w:rPr>
        <w:t>8</w:t>
      </w:r>
    </w:p>
    <w:p w:rsidR="00075383" w:rsidRPr="00052C4F" w:rsidRDefault="00075383">
      <w:pPr>
        <w:widowControl w:val="0"/>
        <w:autoSpaceDE w:val="0"/>
        <w:ind w:left="4248" w:firstLine="708"/>
        <w:jc w:val="both"/>
        <w:rPr>
          <w:rFonts w:ascii="Bookman Old Style" w:hAnsi="Bookman Old Style"/>
          <w:sz w:val="20"/>
          <w:szCs w:val="20"/>
        </w:rPr>
      </w:pPr>
      <w:r w:rsidRPr="00052C4F">
        <w:rPr>
          <w:rFonts w:ascii="Bookman Old Style" w:hAnsi="Bookman Old Style"/>
          <w:sz w:val="20"/>
          <w:szCs w:val="20"/>
        </w:rPr>
        <w:t xml:space="preserve">Dyrektora </w:t>
      </w:r>
      <w:r w:rsidR="00476970" w:rsidRPr="00052C4F">
        <w:rPr>
          <w:rFonts w:ascii="Bookman Old Style" w:hAnsi="Bookman Old Style"/>
          <w:sz w:val="20"/>
          <w:szCs w:val="20"/>
        </w:rPr>
        <w:t>Centrum Usług Wspólnych</w:t>
      </w:r>
    </w:p>
    <w:p w:rsidR="00D94541" w:rsidRPr="00052C4F" w:rsidRDefault="00075383">
      <w:pPr>
        <w:widowControl w:val="0"/>
        <w:autoSpaceDE w:val="0"/>
        <w:ind w:left="4248" w:firstLine="708"/>
        <w:jc w:val="both"/>
        <w:rPr>
          <w:rFonts w:ascii="Bookman Old Style" w:hAnsi="Bookman Old Style"/>
          <w:sz w:val="20"/>
          <w:szCs w:val="20"/>
        </w:rPr>
      </w:pPr>
      <w:r w:rsidRPr="00052C4F">
        <w:rPr>
          <w:rFonts w:ascii="Bookman Old Style" w:hAnsi="Bookman Old Style"/>
          <w:sz w:val="20"/>
          <w:szCs w:val="20"/>
        </w:rPr>
        <w:t>Gminy Michałowice</w:t>
      </w:r>
    </w:p>
    <w:p w:rsidR="00075383" w:rsidRPr="00052C4F" w:rsidRDefault="00075383">
      <w:pPr>
        <w:widowControl w:val="0"/>
        <w:autoSpaceDE w:val="0"/>
        <w:ind w:left="4248" w:firstLine="708"/>
        <w:jc w:val="both"/>
        <w:rPr>
          <w:rFonts w:ascii="Bookman Old Style" w:hAnsi="Bookman Old Style"/>
          <w:sz w:val="20"/>
          <w:szCs w:val="20"/>
        </w:rPr>
      </w:pPr>
      <w:r w:rsidRPr="00052C4F">
        <w:rPr>
          <w:rFonts w:ascii="Bookman Old Style" w:hAnsi="Bookman Old Style"/>
          <w:sz w:val="20"/>
          <w:szCs w:val="20"/>
        </w:rPr>
        <w:t xml:space="preserve">z dnia </w:t>
      </w:r>
      <w:r w:rsidR="00C57357">
        <w:rPr>
          <w:rFonts w:ascii="Bookman Old Style" w:hAnsi="Bookman Old Style"/>
          <w:sz w:val="20"/>
          <w:szCs w:val="20"/>
        </w:rPr>
        <w:t>01.01.2018</w:t>
      </w:r>
      <w:bookmarkStart w:id="0" w:name="_GoBack"/>
      <w:bookmarkEnd w:id="0"/>
      <w:r w:rsidR="003327FF" w:rsidRPr="00052C4F">
        <w:rPr>
          <w:rFonts w:ascii="Bookman Old Style" w:hAnsi="Bookman Old Style"/>
          <w:sz w:val="20"/>
          <w:szCs w:val="20"/>
        </w:rPr>
        <w:t>r.</w:t>
      </w:r>
    </w:p>
    <w:p w:rsidR="00D94541" w:rsidRPr="00052C4F" w:rsidRDefault="00D94541">
      <w:pPr>
        <w:widowControl w:val="0"/>
        <w:autoSpaceDE w:val="0"/>
        <w:jc w:val="both"/>
        <w:rPr>
          <w:rFonts w:ascii="Bookman Old Style" w:hAnsi="Bookman Old Style" w:cs="Arial"/>
          <w:szCs w:val="20"/>
        </w:rPr>
      </w:pPr>
    </w:p>
    <w:p w:rsidR="004B641B" w:rsidRPr="00052C4F" w:rsidRDefault="004B641B">
      <w:pPr>
        <w:widowControl w:val="0"/>
        <w:autoSpaceDE w:val="0"/>
        <w:jc w:val="both"/>
        <w:rPr>
          <w:rFonts w:ascii="Bookman Old Style" w:hAnsi="Bookman Old Style" w:cs="Arial"/>
          <w:szCs w:val="20"/>
        </w:rPr>
      </w:pPr>
    </w:p>
    <w:p w:rsidR="004B641B" w:rsidRDefault="004B641B">
      <w:pPr>
        <w:widowControl w:val="0"/>
        <w:autoSpaceDE w:val="0"/>
        <w:jc w:val="both"/>
        <w:rPr>
          <w:rFonts w:ascii="Arial" w:hAnsi="Arial" w:cs="Arial"/>
          <w:szCs w:val="20"/>
        </w:rPr>
      </w:pPr>
    </w:p>
    <w:p w:rsidR="004B641B" w:rsidRDefault="004B641B">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5337B6" w:rsidRDefault="005337B6">
      <w:pPr>
        <w:widowControl w:val="0"/>
        <w:autoSpaceDE w:val="0"/>
        <w:jc w:val="both"/>
        <w:rPr>
          <w:rFonts w:ascii="Arial" w:hAnsi="Arial" w:cs="Arial"/>
          <w:szCs w:val="20"/>
        </w:rPr>
      </w:pPr>
    </w:p>
    <w:p w:rsidR="004B641B" w:rsidRPr="00D06AD7" w:rsidRDefault="004B641B" w:rsidP="00903F85">
      <w:pPr>
        <w:widowControl w:val="0"/>
        <w:autoSpaceDE w:val="0"/>
        <w:jc w:val="center"/>
        <w:rPr>
          <w:rFonts w:ascii="Bookman Old Style" w:hAnsi="Bookman Old Style" w:cs="Arial"/>
          <w:szCs w:val="20"/>
        </w:rPr>
      </w:pPr>
    </w:p>
    <w:p w:rsidR="00D94541" w:rsidRPr="005337B6" w:rsidRDefault="00D94541" w:rsidP="00903F85">
      <w:pPr>
        <w:widowControl w:val="0"/>
        <w:autoSpaceDE w:val="0"/>
        <w:jc w:val="center"/>
        <w:rPr>
          <w:rFonts w:ascii="Bookman Old Style" w:hAnsi="Bookman Old Style"/>
          <w:b/>
          <w:bCs/>
          <w:sz w:val="36"/>
          <w:szCs w:val="36"/>
        </w:rPr>
      </w:pPr>
      <w:r w:rsidRPr="005337B6">
        <w:rPr>
          <w:rFonts w:ascii="Bookman Old Style" w:hAnsi="Bookman Old Style"/>
          <w:b/>
          <w:bCs/>
          <w:sz w:val="36"/>
          <w:szCs w:val="36"/>
        </w:rPr>
        <w:t>INSTRUKCJA KANCELARYJNA</w:t>
      </w:r>
    </w:p>
    <w:p w:rsidR="00476970" w:rsidRPr="005337B6" w:rsidRDefault="00D94541" w:rsidP="00903F85">
      <w:pPr>
        <w:widowControl w:val="0"/>
        <w:autoSpaceDE w:val="0"/>
        <w:jc w:val="center"/>
        <w:rPr>
          <w:rFonts w:ascii="Bookman Old Style" w:hAnsi="Bookman Old Style"/>
          <w:b/>
          <w:bCs/>
          <w:sz w:val="36"/>
          <w:szCs w:val="36"/>
        </w:rPr>
      </w:pPr>
      <w:r w:rsidRPr="005337B6">
        <w:rPr>
          <w:rFonts w:ascii="Bookman Old Style" w:hAnsi="Bookman Old Style"/>
          <w:b/>
          <w:bCs/>
          <w:sz w:val="36"/>
          <w:szCs w:val="36"/>
        </w:rPr>
        <w:t xml:space="preserve">W </w:t>
      </w:r>
      <w:r w:rsidR="00476970" w:rsidRPr="005337B6">
        <w:rPr>
          <w:rFonts w:ascii="Bookman Old Style" w:hAnsi="Bookman Old Style"/>
          <w:b/>
          <w:bCs/>
          <w:sz w:val="36"/>
          <w:szCs w:val="36"/>
        </w:rPr>
        <w:t>CENTRUM USŁUG WSPÓLNYCH</w:t>
      </w:r>
    </w:p>
    <w:p w:rsidR="00D94541" w:rsidRPr="005337B6" w:rsidRDefault="00075383" w:rsidP="00903F85">
      <w:pPr>
        <w:widowControl w:val="0"/>
        <w:autoSpaceDE w:val="0"/>
        <w:jc w:val="center"/>
        <w:rPr>
          <w:rFonts w:ascii="Bookman Old Style" w:hAnsi="Bookman Old Style"/>
          <w:b/>
          <w:bCs/>
          <w:sz w:val="36"/>
          <w:szCs w:val="36"/>
        </w:rPr>
      </w:pPr>
      <w:r w:rsidRPr="005337B6">
        <w:rPr>
          <w:rFonts w:ascii="Bookman Old Style" w:hAnsi="Bookman Old Style"/>
          <w:b/>
          <w:bCs/>
          <w:sz w:val="36"/>
          <w:szCs w:val="36"/>
        </w:rPr>
        <w:t>GMINY MICHAŁOWICE</w:t>
      </w:r>
    </w:p>
    <w:p w:rsidR="00D94541" w:rsidRPr="005337B6" w:rsidRDefault="00D94541" w:rsidP="00903F85">
      <w:pPr>
        <w:pStyle w:val="FR4"/>
        <w:spacing w:before="460"/>
        <w:ind w:left="0"/>
        <w:jc w:val="center"/>
        <w:rPr>
          <w:rFonts w:ascii="Bookman Old Style" w:hAnsi="Bookman Old Style" w:cs="Arial"/>
          <w:b/>
          <w:sz w:val="36"/>
          <w:szCs w:val="36"/>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5337B6" w:rsidRDefault="005337B6" w:rsidP="00903F85">
      <w:pPr>
        <w:pStyle w:val="FR4"/>
        <w:spacing w:before="460"/>
        <w:ind w:left="0"/>
        <w:jc w:val="center"/>
        <w:rPr>
          <w:rFonts w:ascii="Bookman Old Style" w:hAnsi="Bookman Old Style" w:cs="Arial"/>
          <w:b/>
          <w:sz w:val="24"/>
          <w:szCs w:val="20"/>
        </w:rPr>
      </w:pPr>
    </w:p>
    <w:p w:rsidR="00332761" w:rsidRDefault="00332761">
      <w:pPr>
        <w:pStyle w:val="FR4"/>
        <w:spacing w:before="460"/>
        <w:ind w:left="2832" w:firstLine="708"/>
        <w:jc w:val="both"/>
        <w:rPr>
          <w:rFonts w:ascii="Bookman Old Style" w:hAnsi="Bookman Old Style"/>
          <w:b/>
          <w:bCs/>
          <w:sz w:val="24"/>
          <w:szCs w:val="24"/>
        </w:rPr>
      </w:pPr>
    </w:p>
    <w:p w:rsidR="00332761" w:rsidRDefault="00332761">
      <w:pPr>
        <w:pStyle w:val="FR4"/>
        <w:spacing w:before="460"/>
        <w:ind w:left="2832" w:firstLine="708"/>
        <w:jc w:val="both"/>
        <w:rPr>
          <w:rFonts w:ascii="Bookman Old Style" w:hAnsi="Bookman Old Style"/>
          <w:b/>
          <w:bCs/>
          <w:sz w:val="24"/>
          <w:szCs w:val="24"/>
        </w:rPr>
      </w:pPr>
    </w:p>
    <w:p w:rsidR="00D94541" w:rsidRPr="00D06AD7" w:rsidRDefault="00D94541">
      <w:pPr>
        <w:pStyle w:val="FR4"/>
        <w:spacing w:before="460"/>
        <w:ind w:left="2832" w:firstLine="708"/>
        <w:jc w:val="both"/>
        <w:rPr>
          <w:rFonts w:ascii="Bookman Old Style" w:hAnsi="Bookman Old Style"/>
          <w:b/>
          <w:bCs/>
          <w:sz w:val="24"/>
          <w:szCs w:val="24"/>
        </w:rPr>
      </w:pPr>
      <w:r w:rsidRPr="00D06AD7">
        <w:rPr>
          <w:rFonts w:ascii="Bookman Old Style" w:hAnsi="Bookman Old Style"/>
          <w:b/>
          <w:bCs/>
          <w:sz w:val="24"/>
          <w:szCs w:val="24"/>
        </w:rPr>
        <w:t>Spis treści</w:t>
      </w:r>
    </w:p>
    <w:p w:rsidR="00D94541" w:rsidRPr="00D06AD7" w:rsidRDefault="00D94541"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1</w:t>
      </w:r>
      <w:r w:rsidRPr="00D06AD7">
        <w:rPr>
          <w:rFonts w:ascii="Bookman Old Style" w:hAnsi="Bookman Old Style"/>
          <w:sz w:val="22"/>
          <w:szCs w:val="22"/>
        </w:rPr>
        <w:tab/>
      </w:r>
      <w:r w:rsidR="00052C4F" w:rsidRPr="00D06AD7">
        <w:rPr>
          <w:rFonts w:ascii="Bookman Old Style" w:hAnsi="Bookman Old Style"/>
          <w:sz w:val="22"/>
          <w:szCs w:val="22"/>
        </w:rPr>
        <w:t xml:space="preserve"> </w:t>
      </w:r>
      <w:r w:rsidRPr="00D06AD7">
        <w:rPr>
          <w:rFonts w:ascii="Bookman Old Style" w:hAnsi="Bookman Old Style"/>
          <w:sz w:val="22"/>
          <w:szCs w:val="22"/>
        </w:rPr>
        <w:t>Przepisy ogólne</w:t>
      </w:r>
      <w:r w:rsidR="005521CD" w:rsidRPr="00D06AD7">
        <w:rPr>
          <w:rFonts w:ascii="Bookman Old Style" w:hAnsi="Bookman Old Style"/>
          <w:sz w:val="22"/>
          <w:szCs w:val="22"/>
        </w:rPr>
        <w:t xml:space="preserve"> ………</w:t>
      </w:r>
      <w:r w:rsidR="00052C4F" w:rsidRPr="00D06AD7">
        <w:rPr>
          <w:rFonts w:ascii="Bookman Old Style" w:hAnsi="Bookman Old Style"/>
          <w:sz w:val="22"/>
          <w:szCs w:val="22"/>
        </w:rPr>
        <w:t>………………</w:t>
      </w:r>
      <w:r w:rsidR="005521CD" w:rsidRPr="00D06AD7">
        <w:rPr>
          <w:rFonts w:ascii="Bookman Old Style" w:hAnsi="Bookman Old Style"/>
          <w:sz w:val="22"/>
          <w:szCs w:val="22"/>
        </w:rPr>
        <w:t>……………………………</w:t>
      </w:r>
      <w:r w:rsidR="00052C4F" w:rsidRPr="00D06AD7">
        <w:rPr>
          <w:rFonts w:ascii="Bookman Old Style" w:hAnsi="Bookman Old Style"/>
          <w:sz w:val="22"/>
          <w:szCs w:val="22"/>
        </w:rPr>
        <w:t>…</w:t>
      </w:r>
      <w:r w:rsidR="00127FA2" w:rsidRPr="00D06AD7">
        <w:rPr>
          <w:rFonts w:ascii="Bookman Old Style" w:hAnsi="Bookman Old Style"/>
          <w:sz w:val="22"/>
          <w:szCs w:val="22"/>
        </w:rPr>
        <w:t>..</w:t>
      </w:r>
      <w:r w:rsidR="00052C4F" w:rsidRPr="00D06AD7">
        <w:rPr>
          <w:rFonts w:ascii="Bookman Old Style" w:hAnsi="Bookman Old Style"/>
          <w:sz w:val="22"/>
          <w:szCs w:val="22"/>
        </w:rPr>
        <w:t>......</w:t>
      </w:r>
      <w:r w:rsidR="005521CD" w:rsidRPr="00D06AD7">
        <w:rPr>
          <w:rFonts w:ascii="Bookman Old Style" w:hAnsi="Bookman Old Style"/>
          <w:sz w:val="22"/>
          <w:szCs w:val="22"/>
        </w:rPr>
        <w:t>…</w:t>
      </w:r>
      <w:r w:rsidR="00DE3B2D">
        <w:rPr>
          <w:rFonts w:ascii="Bookman Old Style" w:hAnsi="Bookman Old Style"/>
          <w:sz w:val="22"/>
          <w:szCs w:val="22"/>
        </w:rPr>
        <w:t xml:space="preserve">. </w:t>
      </w:r>
      <w:r w:rsidR="00052C4F" w:rsidRPr="00D06AD7">
        <w:rPr>
          <w:rFonts w:ascii="Bookman Old Style" w:hAnsi="Bookman Old Style"/>
          <w:sz w:val="22"/>
          <w:szCs w:val="22"/>
        </w:rPr>
        <w:t xml:space="preserve">  </w:t>
      </w:r>
      <w:r w:rsidR="00D33F70">
        <w:rPr>
          <w:rFonts w:ascii="Bookman Old Style" w:hAnsi="Bookman Old Style"/>
          <w:sz w:val="22"/>
          <w:szCs w:val="22"/>
        </w:rPr>
        <w:t>2</w:t>
      </w:r>
    </w:p>
    <w:p w:rsidR="00D94541" w:rsidRPr="00D06AD7" w:rsidRDefault="00D94541"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2</w:t>
      </w:r>
      <w:r w:rsidR="00052C4F" w:rsidRPr="00D06AD7">
        <w:rPr>
          <w:rFonts w:ascii="Bookman Old Style" w:hAnsi="Bookman Old Style"/>
          <w:b/>
          <w:bCs/>
          <w:sz w:val="22"/>
          <w:szCs w:val="22"/>
        </w:rPr>
        <w:t xml:space="preserve"> </w:t>
      </w:r>
      <w:r w:rsidRPr="00D06AD7">
        <w:rPr>
          <w:rFonts w:ascii="Bookman Old Style" w:hAnsi="Bookman Old Style"/>
          <w:sz w:val="22"/>
          <w:szCs w:val="22"/>
        </w:rPr>
        <w:tab/>
      </w:r>
      <w:r w:rsidR="00052C4F" w:rsidRPr="00D06AD7">
        <w:rPr>
          <w:rFonts w:ascii="Bookman Old Style" w:hAnsi="Bookman Old Style"/>
          <w:sz w:val="22"/>
          <w:szCs w:val="22"/>
        </w:rPr>
        <w:t xml:space="preserve"> </w:t>
      </w:r>
      <w:r w:rsidRPr="00D06AD7">
        <w:rPr>
          <w:rFonts w:ascii="Bookman Old Style" w:hAnsi="Bookman Old Style"/>
          <w:sz w:val="22"/>
          <w:szCs w:val="22"/>
        </w:rPr>
        <w:t>Przyjmowanie i obieg korespondencji</w:t>
      </w:r>
      <w:r w:rsidR="005521CD" w:rsidRPr="00D06AD7">
        <w:rPr>
          <w:rFonts w:ascii="Bookman Old Style" w:hAnsi="Bookman Old Style"/>
          <w:sz w:val="22"/>
          <w:szCs w:val="22"/>
        </w:rPr>
        <w:t xml:space="preserve"> …………………………………</w:t>
      </w:r>
      <w:r w:rsidR="00DE3B2D">
        <w:rPr>
          <w:rFonts w:ascii="Bookman Old Style" w:hAnsi="Bookman Old Style"/>
          <w:sz w:val="22"/>
          <w:szCs w:val="22"/>
        </w:rPr>
        <w:t>..</w:t>
      </w:r>
      <w:r w:rsidR="005521CD" w:rsidRPr="00D06AD7">
        <w:rPr>
          <w:rFonts w:ascii="Bookman Old Style" w:hAnsi="Bookman Old Style"/>
          <w:sz w:val="22"/>
          <w:szCs w:val="22"/>
        </w:rPr>
        <w:t>.</w:t>
      </w:r>
      <w:r w:rsidR="00DE3B2D">
        <w:rPr>
          <w:rFonts w:ascii="Bookman Old Style" w:hAnsi="Bookman Old Style"/>
          <w:sz w:val="22"/>
          <w:szCs w:val="22"/>
        </w:rPr>
        <w:t>.</w:t>
      </w:r>
      <w:r w:rsidR="0091603A" w:rsidRPr="00D06AD7">
        <w:rPr>
          <w:rFonts w:ascii="Bookman Old Style" w:hAnsi="Bookman Old Style"/>
          <w:sz w:val="22"/>
          <w:szCs w:val="22"/>
        </w:rPr>
        <w:t xml:space="preserve"> </w:t>
      </w:r>
      <w:r w:rsidR="00DE3B2D">
        <w:rPr>
          <w:rFonts w:ascii="Bookman Old Style" w:hAnsi="Bookman Old Style"/>
          <w:sz w:val="22"/>
          <w:szCs w:val="22"/>
        </w:rPr>
        <w:t xml:space="preserve"> </w:t>
      </w:r>
      <w:r w:rsidR="004A167F" w:rsidRPr="00D06AD7">
        <w:rPr>
          <w:rFonts w:ascii="Bookman Old Style" w:hAnsi="Bookman Old Style"/>
          <w:sz w:val="22"/>
          <w:szCs w:val="22"/>
        </w:rPr>
        <w:t xml:space="preserve"> </w:t>
      </w:r>
      <w:r w:rsidR="00DE3B2D">
        <w:rPr>
          <w:rFonts w:ascii="Bookman Old Style" w:hAnsi="Bookman Old Style"/>
          <w:sz w:val="22"/>
          <w:szCs w:val="22"/>
        </w:rPr>
        <w:t xml:space="preserve"> </w:t>
      </w:r>
      <w:r w:rsidR="00AB2C2C">
        <w:rPr>
          <w:rFonts w:ascii="Bookman Old Style" w:hAnsi="Bookman Old Style"/>
          <w:sz w:val="22"/>
          <w:szCs w:val="22"/>
        </w:rPr>
        <w:t>4</w:t>
      </w:r>
    </w:p>
    <w:p w:rsidR="00D94541" w:rsidRPr="00D06AD7" w:rsidRDefault="00D474FA"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3</w:t>
      </w:r>
      <w:r w:rsidR="00D94541" w:rsidRPr="00D06AD7">
        <w:rPr>
          <w:rFonts w:ascii="Bookman Old Style" w:hAnsi="Bookman Old Style"/>
          <w:sz w:val="22"/>
          <w:szCs w:val="22"/>
        </w:rPr>
        <w:tab/>
      </w:r>
      <w:r w:rsidR="00052C4F" w:rsidRPr="00D06AD7">
        <w:rPr>
          <w:rFonts w:ascii="Bookman Old Style" w:hAnsi="Bookman Old Style"/>
          <w:sz w:val="22"/>
          <w:szCs w:val="22"/>
        </w:rPr>
        <w:t xml:space="preserve"> </w:t>
      </w:r>
      <w:r w:rsidR="00D94541" w:rsidRPr="00D06AD7">
        <w:rPr>
          <w:rFonts w:ascii="Bookman Old Style" w:hAnsi="Bookman Old Style"/>
          <w:sz w:val="22"/>
          <w:szCs w:val="22"/>
        </w:rPr>
        <w:t>Przeglądanie i przydzielanie korespondencji</w:t>
      </w:r>
      <w:r w:rsidR="005521CD" w:rsidRPr="00D06AD7">
        <w:rPr>
          <w:rFonts w:ascii="Bookman Old Style" w:hAnsi="Bookman Old Style"/>
          <w:sz w:val="22"/>
          <w:szCs w:val="22"/>
        </w:rPr>
        <w:t xml:space="preserve"> …………</w:t>
      </w:r>
      <w:r w:rsidR="00052C4F" w:rsidRPr="00D06AD7">
        <w:rPr>
          <w:rFonts w:ascii="Bookman Old Style" w:hAnsi="Bookman Old Style"/>
          <w:sz w:val="22"/>
          <w:szCs w:val="22"/>
        </w:rPr>
        <w:t>…</w:t>
      </w:r>
      <w:r w:rsidR="005521CD" w:rsidRPr="00D06AD7">
        <w:rPr>
          <w:rFonts w:ascii="Bookman Old Style" w:hAnsi="Bookman Old Style"/>
          <w:sz w:val="22"/>
          <w:szCs w:val="22"/>
        </w:rPr>
        <w:t>……………</w:t>
      </w:r>
      <w:r w:rsidR="004A167F" w:rsidRPr="00D06AD7">
        <w:rPr>
          <w:rFonts w:ascii="Bookman Old Style" w:hAnsi="Bookman Old Style"/>
          <w:sz w:val="22"/>
          <w:szCs w:val="22"/>
        </w:rPr>
        <w:t>...</w:t>
      </w:r>
      <w:r w:rsidR="00DE3B2D">
        <w:rPr>
          <w:rFonts w:ascii="Bookman Old Style" w:hAnsi="Bookman Old Style"/>
          <w:sz w:val="22"/>
          <w:szCs w:val="22"/>
        </w:rPr>
        <w:t>.</w:t>
      </w:r>
      <w:r w:rsidR="004A167F" w:rsidRPr="00D06AD7">
        <w:rPr>
          <w:rFonts w:ascii="Bookman Old Style" w:hAnsi="Bookman Old Style"/>
          <w:sz w:val="22"/>
          <w:szCs w:val="22"/>
        </w:rPr>
        <w:t xml:space="preserve">  </w:t>
      </w:r>
      <w:r w:rsidR="00DE3B2D">
        <w:rPr>
          <w:rFonts w:ascii="Bookman Old Style" w:hAnsi="Bookman Old Style"/>
          <w:sz w:val="22"/>
          <w:szCs w:val="22"/>
        </w:rPr>
        <w:t xml:space="preserve"> </w:t>
      </w:r>
      <w:r w:rsidR="00AB2C2C">
        <w:rPr>
          <w:rFonts w:ascii="Bookman Old Style" w:hAnsi="Bookman Old Style"/>
          <w:sz w:val="22"/>
          <w:szCs w:val="22"/>
        </w:rPr>
        <w:t>6</w:t>
      </w:r>
    </w:p>
    <w:p w:rsidR="00B450CE" w:rsidRDefault="00D94541" w:rsidP="0055137F">
      <w:pPr>
        <w:widowControl w:val="0"/>
        <w:tabs>
          <w:tab w:val="left" w:pos="1380"/>
        </w:tabs>
        <w:autoSpaceDE w:val="0"/>
        <w:spacing w:before="120"/>
        <w:ind w:left="1380" w:hanging="1380"/>
        <w:jc w:val="both"/>
        <w:rPr>
          <w:rFonts w:ascii="Bookman Old Style" w:hAnsi="Bookman Old Style"/>
          <w:sz w:val="22"/>
          <w:szCs w:val="22"/>
        </w:rPr>
      </w:pPr>
      <w:r w:rsidRPr="00D06AD7">
        <w:rPr>
          <w:rFonts w:ascii="Bookman Old Style" w:hAnsi="Bookman Old Style"/>
          <w:b/>
          <w:bCs/>
          <w:sz w:val="22"/>
          <w:szCs w:val="22"/>
        </w:rPr>
        <w:t xml:space="preserve">Rozdział </w:t>
      </w:r>
      <w:r w:rsidR="00D474FA" w:rsidRPr="00D06AD7">
        <w:rPr>
          <w:rFonts w:ascii="Bookman Old Style" w:hAnsi="Bookman Old Style"/>
          <w:b/>
          <w:bCs/>
          <w:sz w:val="22"/>
          <w:szCs w:val="22"/>
        </w:rPr>
        <w:t>4</w:t>
      </w:r>
      <w:r w:rsidRPr="00D06AD7">
        <w:rPr>
          <w:rFonts w:ascii="Bookman Old Style" w:hAnsi="Bookman Old Style"/>
          <w:sz w:val="22"/>
          <w:szCs w:val="22"/>
        </w:rPr>
        <w:tab/>
      </w:r>
      <w:r w:rsidR="00052C4F" w:rsidRPr="00D06AD7">
        <w:rPr>
          <w:rFonts w:ascii="Bookman Old Style" w:hAnsi="Bookman Old Style"/>
          <w:sz w:val="22"/>
          <w:szCs w:val="22"/>
        </w:rPr>
        <w:t xml:space="preserve"> </w:t>
      </w:r>
      <w:r w:rsidR="004A167F" w:rsidRPr="00D06AD7">
        <w:rPr>
          <w:rFonts w:ascii="Bookman Old Style" w:hAnsi="Bookman Old Style"/>
          <w:sz w:val="22"/>
          <w:szCs w:val="22"/>
        </w:rPr>
        <w:t>System kancelaryjny, rejestracja i znakowanie spraw oraz</w:t>
      </w:r>
    </w:p>
    <w:p w:rsidR="00D94541" w:rsidRPr="00D06AD7" w:rsidRDefault="00B450CE" w:rsidP="0055137F">
      <w:pPr>
        <w:widowControl w:val="0"/>
        <w:tabs>
          <w:tab w:val="left" w:pos="1380"/>
        </w:tabs>
        <w:autoSpaceDE w:val="0"/>
        <w:spacing w:before="120"/>
        <w:ind w:left="1380" w:hanging="1380"/>
        <w:jc w:val="both"/>
        <w:rPr>
          <w:rFonts w:ascii="Bookman Old Style" w:hAnsi="Bookman Old Style"/>
          <w:sz w:val="22"/>
          <w:szCs w:val="22"/>
        </w:rPr>
      </w:pPr>
      <w:r>
        <w:rPr>
          <w:rFonts w:ascii="Bookman Old Style" w:hAnsi="Bookman Old Style"/>
          <w:sz w:val="22"/>
          <w:szCs w:val="22"/>
        </w:rPr>
        <w:t>archiwizacja akt ….</w:t>
      </w:r>
      <w:r w:rsidR="00052C4F" w:rsidRPr="00D06AD7">
        <w:rPr>
          <w:rFonts w:ascii="Bookman Old Style" w:hAnsi="Bookman Old Style"/>
          <w:sz w:val="22"/>
          <w:szCs w:val="22"/>
        </w:rPr>
        <w:t>……………………………………</w:t>
      </w:r>
      <w:r>
        <w:rPr>
          <w:rFonts w:ascii="Bookman Old Style" w:hAnsi="Bookman Old Style"/>
          <w:sz w:val="22"/>
          <w:szCs w:val="22"/>
        </w:rPr>
        <w:t>..</w:t>
      </w:r>
      <w:r w:rsidR="00052C4F" w:rsidRPr="00D06AD7">
        <w:rPr>
          <w:rFonts w:ascii="Bookman Old Style" w:hAnsi="Bookman Old Style"/>
          <w:sz w:val="22"/>
          <w:szCs w:val="22"/>
        </w:rPr>
        <w:t>………</w:t>
      </w:r>
      <w:r>
        <w:rPr>
          <w:rFonts w:ascii="Bookman Old Style" w:hAnsi="Bookman Old Style"/>
          <w:sz w:val="22"/>
          <w:szCs w:val="22"/>
        </w:rPr>
        <w:t>.</w:t>
      </w:r>
      <w:r w:rsidR="00052C4F" w:rsidRPr="00D06AD7">
        <w:rPr>
          <w:rFonts w:ascii="Bookman Old Style" w:hAnsi="Bookman Old Style"/>
          <w:sz w:val="22"/>
          <w:szCs w:val="22"/>
        </w:rPr>
        <w:t>…</w:t>
      </w:r>
      <w:r w:rsidR="00E44364">
        <w:rPr>
          <w:rFonts w:ascii="Bookman Old Style" w:hAnsi="Bookman Old Style"/>
          <w:sz w:val="22"/>
          <w:szCs w:val="22"/>
        </w:rPr>
        <w:t>…………………</w:t>
      </w:r>
      <w:r w:rsidR="00052C4F" w:rsidRPr="00D06AD7">
        <w:rPr>
          <w:rFonts w:ascii="Bookman Old Style" w:hAnsi="Bookman Old Style"/>
          <w:sz w:val="22"/>
          <w:szCs w:val="22"/>
        </w:rPr>
        <w:t>………</w:t>
      </w:r>
      <w:r w:rsidR="00DE3B2D">
        <w:rPr>
          <w:rFonts w:ascii="Bookman Old Style" w:hAnsi="Bookman Old Style"/>
          <w:sz w:val="22"/>
          <w:szCs w:val="22"/>
        </w:rPr>
        <w:t>…</w:t>
      </w:r>
      <w:r w:rsidR="00052C4F" w:rsidRPr="00D06AD7">
        <w:rPr>
          <w:rFonts w:ascii="Bookman Old Style" w:hAnsi="Bookman Old Style"/>
          <w:sz w:val="22"/>
          <w:szCs w:val="22"/>
        </w:rPr>
        <w:t xml:space="preserve">   </w:t>
      </w:r>
      <w:r w:rsidR="00D33F70">
        <w:rPr>
          <w:rFonts w:ascii="Bookman Old Style" w:hAnsi="Bookman Old Style"/>
          <w:sz w:val="22"/>
          <w:szCs w:val="22"/>
        </w:rPr>
        <w:t>6</w:t>
      </w:r>
      <w:r w:rsidR="00EC5B64">
        <w:rPr>
          <w:rFonts w:ascii="Bookman Old Style" w:hAnsi="Bookman Old Style"/>
          <w:sz w:val="22"/>
          <w:szCs w:val="22"/>
        </w:rPr>
        <w:t xml:space="preserve"> </w:t>
      </w:r>
    </w:p>
    <w:p w:rsidR="00D94541" w:rsidRPr="00D06AD7" w:rsidRDefault="00D474FA"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5</w:t>
      </w:r>
      <w:r w:rsidR="00D94541" w:rsidRPr="00D06AD7">
        <w:rPr>
          <w:rFonts w:ascii="Bookman Old Style" w:hAnsi="Bookman Old Style"/>
          <w:sz w:val="22"/>
          <w:szCs w:val="22"/>
        </w:rPr>
        <w:tab/>
      </w:r>
      <w:r w:rsidR="00052C4F" w:rsidRPr="00D06AD7">
        <w:rPr>
          <w:rFonts w:ascii="Bookman Old Style" w:hAnsi="Bookman Old Style"/>
          <w:sz w:val="22"/>
          <w:szCs w:val="22"/>
        </w:rPr>
        <w:t xml:space="preserve"> </w:t>
      </w:r>
      <w:r w:rsidR="004A167F" w:rsidRPr="00D06AD7">
        <w:rPr>
          <w:rFonts w:ascii="Bookman Old Style" w:hAnsi="Bookman Old Style"/>
          <w:sz w:val="22"/>
          <w:szCs w:val="22"/>
        </w:rPr>
        <w:t>Załatwianie spraw …………………………………………………………</w:t>
      </w:r>
      <w:r w:rsidR="00DE3B2D">
        <w:rPr>
          <w:rFonts w:ascii="Bookman Old Style" w:hAnsi="Bookman Old Style"/>
          <w:sz w:val="22"/>
          <w:szCs w:val="22"/>
        </w:rPr>
        <w:t xml:space="preserve">….. </w:t>
      </w:r>
      <w:r w:rsidRPr="00D06AD7">
        <w:rPr>
          <w:rFonts w:ascii="Bookman Old Style" w:hAnsi="Bookman Old Style"/>
          <w:sz w:val="22"/>
          <w:szCs w:val="22"/>
        </w:rPr>
        <w:t xml:space="preserve">  </w:t>
      </w:r>
      <w:r w:rsidR="00AB2C2C">
        <w:rPr>
          <w:rFonts w:ascii="Bookman Old Style" w:hAnsi="Bookman Old Style"/>
          <w:sz w:val="22"/>
          <w:szCs w:val="22"/>
        </w:rPr>
        <w:t>9</w:t>
      </w:r>
    </w:p>
    <w:p w:rsidR="00D94541" w:rsidRPr="00D06AD7" w:rsidRDefault="00D474FA"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6</w:t>
      </w:r>
      <w:r w:rsidR="00D94541" w:rsidRPr="00D06AD7">
        <w:rPr>
          <w:rFonts w:ascii="Bookman Old Style" w:hAnsi="Bookman Old Style"/>
          <w:sz w:val="22"/>
          <w:szCs w:val="22"/>
        </w:rPr>
        <w:tab/>
      </w:r>
      <w:r w:rsidR="00052C4F" w:rsidRPr="00D06AD7">
        <w:rPr>
          <w:rFonts w:ascii="Bookman Old Style" w:hAnsi="Bookman Old Style"/>
          <w:sz w:val="22"/>
          <w:szCs w:val="22"/>
        </w:rPr>
        <w:t xml:space="preserve"> </w:t>
      </w:r>
      <w:r w:rsidR="004A167F" w:rsidRPr="00D06AD7">
        <w:rPr>
          <w:rFonts w:ascii="Bookman Old Style" w:hAnsi="Bookman Old Style"/>
          <w:sz w:val="22"/>
          <w:szCs w:val="22"/>
        </w:rPr>
        <w:t>Wysyłanie i doręczanie pism ……………………………………</w:t>
      </w:r>
      <w:r w:rsidR="00127FA2" w:rsidRPr="00D06AD7">
        <w:rPr>
          <w:rFonts w:ascii="Bookman Old Style" w:hAnsi="Bookman Old Style"/>
          <w:sz w:val="22"/>
          <w:szCs w:val="22"/>
        </w:rPr>
        <w:t>…</w:t>
      </w:r>
      <w:r w:rsidR="00052C4F" w:rsidRPr="00D06AD7">
        <w:rPr>
          <w:rFonts w:ascii="Bookman Old Style" w:hAnsi="Bookman Old Style"/>
          <w:sz w:val="22"/>
          <w:szCs w:val="22"/>
        </w:rPr>
        <w:t>.</w:t>
      </w:r>
      <w:r w:rsidR="00DE3B2D">
        <w:rPr>
          <w:rFonts w:ascii="Bookman Old Style" w:hAnsi="Bookman Old Style"/>
          <w:sz w:val="22"/>
          <w:szCs w:val="22"/>
        </w:rPr>
        <w:t>.</w:t>
      </w:r>
      <w:r w:rsidR="004A167F" w:rsidRPr="00D06AD7">
        <w:rPr>
          <w:rFonts w:ascii="Bookman Old Style" w:hAnsi="Bookman Old Style"/>
          <w:sz w:val="22"/>
          <w:szCs w:val="22"/>
        </w:rPr>
        <w:t xml:space="preserve">……... </w:t>
      </w:r>
      <w:r w:rsidRPr="00D06AD7">
        <w:rPr>
          <w:rFonts w:ascii="Bookman Old Style" w:hAnsi="Bookman Old Style"/>
          <w:sz w:val="22"/>
          <w:szCs w:val="22"/>
        </w:rPr>
        <w:t xml:space="preserve"> </w:t>
      </w:r>
      <w:r w:rsidR="00127FA2" w:rsidRPr="00D06AD7">
        <w:rPr>
          <w:rFonts w:ascii="Bookman Old Style" w:hAnsi="Bookman Old Style"/>
          <w:sz w:val="22"/>
          <w:szCs w:val="22"/>
        </w:rPr>
        <w:t xml:space="preserve"> </w:t>
      </w:r>
      <w:r w:rsidR="00D33F70">
        <w:rPr>
          <w:rFonts w:ascii="Bookman Old Style" w:hAnsi="Bookman Old Style"/>
          <w:sz w:val="22"/>
          <w:szCs w:val="22"/>
        </w:rPr>
        <w:t xml:space="preserve">10 </w:t>
      </w:r>
    </w:p>
    <w:p w:rsidR="00D94541" w:rsidRPr="00D06AD7" w:rsidRDefault="00D474FA"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7</w:t>
      </w:r>
      <w:r w:rsidR="00D94541" w:rsidRPr="00D06AD7">
        <w:rPr>
          <w:rFonts w:ascii="Bookman Old Style" w:hAnsi="Bookman Old Style"/>
          <w:sz w:val="22"/>
          <w:szCs w:val="22"/>
        </w:rPr>
        <w:tab/>
      </w:r>
      <w:r w:rsidR="00052C4F" w:rsidRPr="00D06AD7">
        <w:rPr>
          <w:rFonts w:ascii="Bookman Old Style" w:hAnsi="Bookman Old Style"/>
          <w:sz w:val="22"/>
          <w:szCs w:val="22"/>
        </w:rPr>
        <w:t xml:space="preserve"> </w:t>
      </w:r>
      <w:r w:rsidR="004A167F" w:rsidRPr="00D06AD7">
        <w:rPr>
          <w:rFonts w:ascii="Bookman Old Style" w:hAnsi="Bookman Old Style"/>
          <w:sz w:val="22"/>
          <w:szCs w:val="22"/>
        </w:rPr>
        <w:t>Przechowywanie akt …………………………………………………</w:t>
      </w:r>
      <w:r w:rsidR="00052C4F" w:rsidRPr="00D06AD7">
        <w:rPr>
          <w:rFonts w:ascii="Bookman Old Style" w:hAnsi="Bookman Old Style"/>
          <w:sz w:val="22"/>
          <w:szCs w:val="22"/>
        </w:rPr>
        <w:t>…</w:t>
      </w:r>
      <w:r w:rsidR="004A167F" w:rsidRPr="00D06AD7">
        <w:rPr>
          <w:rFonts w:ascii="Bookman Old Style" w:hAnsi="Bookman Old Style"/>
          <w:sz w:val="22"/>
          <w:szCs w:val="22"/>
        </w:rPr>
        <w:t>…...</w:t>
      </w:r>
      <w:r w:rsidR="00DE3B2D">
        <w:rPr>
          <w:rFonts w:ascii="Bookman Old Style" w:hAnsi="Bookman Old Style"/>
          <w:sz w:val="22"/>
          <w:szCs w:val="22"/>
        </w:rPr>
        <w:t>..</w:t>
      </w:r>
      <w:r w:rsidR="004A167F" w:rsidRPr="00D06AD7">
        <w:rPr>
          <w:rFonts w:ascii="Bookman Old Style" w:hAnsi="Bookman Old Style"/>
          <w:sz w:val="22"/>
          <w:szCs w:val="22"/>
        </w:rPr>
        <w:t xml:space="preserve"> </w:t>
      </w:r>
      <w:r w:rsidRPr="00D06AD7">
        <w:rPr>
          <w:rFonts w:ascii="Bookman Old Style" w:hAnsi="Bookman Old Style"/>
          <w:sz w:val="22"/>
          <w:szCs w:val="22"/>
        </w:rPr>
        <w:t xml:space="preserve"> </w:t>
      </w:r>
      <w:r w:rsidR="004A167F" w:rsidRPr="00D06AD7">
        <w:rPr>
          <w:rFonts w:ascii="Bookman Old Style" w:hAnsi="Bookman Old Style"/>
          <w:sz w:val="22"/>
          <w:szCs w:val="22"/>
        </w:rPr>
        <w:t xml:space="preserve"> </w:t>
      </w:r>
      <w:r w:rsidR="00D33F70">
        <w:rPr>
          <w:rFonts w:ascii="Bookman Old Style" w:hAnsi="Bookman Old Style"/>
          <w:sz w:val="22"/>
          <w:szCs w:val="22"/>
        </w:rPr>
        <w:t>1</w:t>
      </w:r>
      <w:r w:rsidR="00AB2C2C">
        <w:rPr>
          <w:rFonts w:ascii="Bookman Old Style" w:hAnsi="Bookman Old Style"/>
          <w:sz w:val="22"/>
          <w:szCs w:val="22"/>
        </w:rPr>
        <w:t>1</w:t>
      </w:r>
    </w:p>
    <w:p w:rsidR="004A167F" w:rsidRPr="00D06AD7" w:rsidRDefault="00D474FA"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Rozdział 8</w:t>
      </w:r>
      <w:r w:rsidR="00D94541" w:rsidRPr="00D06AD7">
        <w:rPr>
          <w:rFonts w:ascii="Bookman Old Style" w:hAnsi="Bookman Old Style"/>
          <w:sz w:val="22"/>
          <w:szCs w:val="22"/>
        </w:rPr>
        <w:tab/>
      </w:r>
      <w:r w:rsidR="00052C4F" w:rsidRPr="00D06AD7">
        <w:rPr>
          <w:rFonts w:ascii="Bookman Old Style" w:hAnsi="Bookman Old Style"/>
          <w:sz w:val="22"/>
          <w:szCs w:val="22"/>
        </w:rPr>
        <w:t xml:space="preserve"> </w:t>
      </w:r>
      <w:r w:rsidR="004A167F" w:rsidRPr="00D06AD7">
        <w:rPr>
          <w:rFonts w:ascii="Bookman Old Style" w:hAnsi="Bookman Old Style"/>
          <w:sz w:val="22"/>
          <w:szCs w:val="22"/>
        </w:rPr>
        <w:t xml:space="preserve">Przekazywanie akt do </w:t>
      </w:r>
      <w:r w:rsidRPr="00D06AD7">
        <w:rPr>
          <w:rFonts w:ascii="Bookman Old Style" w:hAnsi="Bookman Old Style"/>
          <w:sz w:val="22"/>
          <w:szCs w:val="22"/>
        </w:rPr>
        <w:t>archiwum zakładowego …</w:t>
      </w:r>
      <w:r w:rsidR="0016017A" w:rsidRPr="00D06AD7">
        <w:rPr>
          <w:rFonts w:ascii="Bookman Old Style" w:hAnsi="Bookman Old Style"/>
          <w:sz w:val="22"/>
          <w:szCs w:val="22"/>
        </w:rPr>
        <w:t>……………………</w:t>
      </w:r>
      <w:r w:rsidR="00127FA2" w:rsidRPr="00D06AD7">
        <w:rPr>
          <w:rFonts w:ascii="Bookman Old Style" w:hAnsi="Bookman Old Style"/>
          <w:sz w:val="22"/>
          <w:szCs w:val="22"/>
        </w:rPr>
        <w:t>…</w:t>
      </w:r>
      <w:r w:rsidR="0016017A" w:rsidRPr="00D06AD7">
        <w:rPr>
          <w:rFonts w:ascii="Bookman Old Style" w:hAnsi="Bookman Old Style"/>
          <w:sz w:val="22"/>
          <w:szCs w:val="22"/>
        </w:rPr>
        <w:t xml:space="preserve">.  </w:t>
      </w:r>
      <w:r w:rsidR="00D33F70">
        <w:rPr>
          <w:rFonts w:ascii="Bookman Old Style" w:hAnsi="Bookman Old Style"/>
          <w:sz w:val="22"/>
          <w:szCs w:val="22"/>
        </w:rPr>
        <w:t>11</w:t>
      </w:r>
      <w:r w:rsidR="0016017A" w:rsidRPr="00D06AD7">
        <w:rPr>
          <w:rFonts w:ascii="Bookman Old Style" w:hAnsi="Bookman Old Style"/>
          <w:sz w:val="22"/>
          <w:szCs w:val="22"/>
        </w:rPr>
        <w:t xml:space="preserve"> </w:t>
      </w:r>
    </w:p>
    <w:p w:rsidR="00B450CE" w:rsidRDefault="00D474FA" w:rsidP="0055137F">
      <w:pPr>
        <w:widowControl w:val="0"/>
        <w:tabs>
          <w:tab w:val="left" w:pos="1380"/>
        </w:tabs>
        <w:autoSpaceDE w:val="0"/>
        <w:spacing w:before="120"/>
        <w:ind w:left="1380" w:hanging="1380"/>
        <w:jc w:val="both"/>
        <w:rPr>
          <w:rFonts w:ascii="Bookman Old Style" w:hAnsi="Bookman Old Style"/>
          <w:sz w:val="22"/>
          <w:szCs w:val="22"/>
        </w:rPr>
      </w:pPr>
      <w:r w:rsidRPr="00D06AD7">
        <w:rPr>
          <w:rFonts w:ascii="Bookman Old Style" w:hAnsi="Bookman Old Style"/>
          <w:b/>
          <w:bCs/>
          <w:sz w:val="22"/>
          <w:szCs w:val="22"/>
        </w:rPr>
        <w:t>Rozdział 9</w:t>
      </w:r>
      <w:r w:rsidR="00D94541" w:rsidRPr="00D06AD7">
        <w:rPr>
          <w:rFonts w:ascii="Bookman Old Style" w:hAnsi="Bookman Old Style"/>
          <w:b/>
          <w:bCs/>
          <w:sz w:val="22"/>
          <w:szCs w:val="22"/>
        </w:rPr>
        <w:tab/>
      </w:r>
      <w:r w:rsidR="00D94541" w:rsidRPr="00D06AD7">
        <w:rPr>
          <w:rFonts w:ascii="Bookman Old Style" w:hAnsi="Bookman Old Style"/>
          <w:sz w:val="22"/>
          <w:szCs w:val="22"/>
        </w:rPr>
        <w:tab/>
        <w:t xml:space="preserve">Wykorzystanie </w:t>
      </w:r>
      <w:r w:rsidR="0016017A" w:rsidRPr="00D06AD7">
        <w:rPr>
          <w:rFonts w:ascii="Bookman Old Style" w:hAnsi="Bookman Old Style"/>
          <w:sz w:val="22"/>
          <w:szCs w:val="22"/>
        </w:rPr>
        <w:t xml:space="preserve">technik </w:t>
      </w:r>
      <w:r w:rsidR="00D94541" w:rsidRPr="00D06AD7">
        <w:rPr>
          <w:rFonts w:ascii="Bookman Old Style" w:hAnsi="Bookman Old Style"/>
          <w:sz w:val="22"/>
          <w:szCs w:val="22"/>
        </w:rPr>
        <w:t>informa</w:t>
      </w:r>
      <w:r w:rsidR="0016017A" w:rsidRPr="00D06AD7">
        <w:rPr>
          <w:rFonts w:ascii="Bookman Old Style" w:hAnsi="Bookman Old Style"/>
          <w:sz w:val="22"/>
          <w:szCs w:val="22"/>
        </w:rPr>
        <w:t>cyjnych</w:t>
      </w:r>
      <w:r w:rsidR="00D94541" w:rsidRPr="00D06AD7">
        <w:rPr>
          <w:rFonts w:ascii="Bookman Old Style" w:hAnsi="Bookman Old Style"/>
          <w:sz w:val="22"/>
          <w:szCs w:val="22"/>
        </w:rPr>
        <w:t xml:space="preserve"> w czynnościach</w:t>
      </w:r>
    </w:p>
    <w:p w:rsidR="00D94541" w:rsidRPr="00D06AD7" w:rsidRDefault="00D94541" w:rsidP="0055137F">
      <w:pPr>
        <w:widowControl w:val="0"/>
        <w:tabs>
          <w:tab w:val="left" w:pos="1380"/>
        </w:tabs>
        <w:autoSpaceDE w:val="0"/>
        <w:spacing w:before="120"/>
        <w:ind w:left="1380" w:hanging="1380"/>
        <w:jc w:val="both"/>
        <w:rPr>
          <w:rFonts w:ascii="Bookman Old Style" w:hAnsi="Bookman Old Style"/>
          <w:sz w:val="22"/>
          <w:szCs w:val="22"/>
        </w:rPr>
      </w:pPr>
      <w:r w:rsidRPr="00D06AD7">
        <w:rPr>
          <w:rFonts w:ascii="Bookman Old Style" w:hAnsi="Bookman Old Style"/>
          <w:sz w:val="22"/>
          <w:szCs w:val="22"/>
        </w:rPr>
        <w:t>kancelaryjnych</w:t>
      </w:r>
      <w:r w:rsidR="0016017A" w:rsidRPr="00D06AD7">
        <w:rPr>
          <w:rFonts w:ascii="Bookman Old Style" w:hAnsi="Bookman Old Style"/>
          <w:sz w:val="22"/>
          <w:szCs w:val="22"/>
        </w:rPr>
        <w:t xml:space="preserve"> </w:t>
      </w:r>
      <w:r w:rsidR="00052C4F" w:rsidRPr="00D06AD7">
        <w:rPr>
          <w:rFonts w:ascii="Bookman Old Style" w:hAnsi="Bookman Old Style"/>
          <w:sz w:val="22"/>
          <w:szCs w:val="22"/>
        </w:rPr>
        <w:t>………………………………………………..…………</w:t>
      </w:r>
      <w:r w:rsidR="00E44364">
        <w:rPr>
          <w:rFonts w:ascii="Bookman Old Style" w:hAnsi="Bookman Old Style"/>
          <w:sz w:val="22"/>
          <w:szCs w:val="22"/>
        </w:rPr>
        <w:t>………….……</w:t>
      </w:r>
      <w:r w:rsidR="00052C4F" w:rsidRPr="00D06AD7">
        <w:rPr>
          <w:rFonts w:ascii="Bookman Old Style" w:hAnsi="Bookman Old Style"/>
          <w:sz w:val="22"/>
          <w:szCs w:val="22"/>
        </w:rPr>
        <w:t>…..</w:t>
      </w:r>
      <w:r w:rsidR="0016017A" w:rsidRPr="00D06AD7">
        <w:rPr>
          <w:rFonts w:ascii="Bookman Old Style" w:hAnsi="Bookman Old Style"/>
          <w:sz w:val="22"/>
          <w:szCs w:val="22"/>
        </w:rPr>
        <w:t>..</w:t>
      </w:r>
      <w:r w:rsidR="00DE3B2D">
        <w:rPr>
          <w:rFonts w:ascii="Bookman Old Style" w:hAnsi="Bookman Old Style"/>
          <w:sz w:val="22"/>
          <w:szCs w:val="22"/>
        </w:rPr>
        <w:t xml:space="preserve"> </w:t>
      </w:r>
      <w:r w:rsidR="004A167F" w:rsidRPr="00D06AD7">
        <w:rPr>
          <w:rFonts w:ascii="Bookman Old Style" w:hAnsi="Bookman Old Style"/>
          <w:sz w:val="22"/>
          <w:szCs w:val="22"/>
        </w:rPr>
        <w:t xml:space="preserve"> </w:t>
      </w:r>
      <w:r w:rsidR="0016017A" w:rsidRPr="00D06AD7">
        <w:rPr>
          <w:rFonts w:ascii="Bookman Old Style" w:hAnsi="Bookman Old Style"/>
          <w:sz w:val="22"/>
          <w:szCs w:val="22"/>
        </w:rPr>
        <w:t xml:space="preserve"> 1</w:t>
      </w:r>
      <w:r w:rsidR="00AB2C2C">
        <w:rPr>
          <w:rFonts w:ascii="Bookman Old Style" w:hAnsi="Bookman Old Style"/>
          <w:sz w:val="22"/>
          <w:szCs w:val="22"/>
        </w:rPr>
        <w:t>3</w:t>
      </w:r>
    </w:p>
    <w:p w:rsidR="00D94541" w:rsidRPr="00D06AD7" w:rsidRDefault="00052C4F"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bCs/>
          <w:sz w:val="22"/>
          <w:szCs w:val="22"/>
        </w:rPr>
        <w:t xml:space="preserve">Rozdział 10 </w:t>
      </w:r>
      <w:r w:rsidR="00D94541" w:rsidRPr="00D06AD7">
        <w:rPr>
          <w:rFonts w:ascii="Bookman Old Style" w:hAnsi="Bookman Old Style"/>
          <w:sz w:val="22"/>
          <w:szCs w:val="22"/>
        </w:rPr>
        <w:t>Nadzór nad wykonywaniem czynności kancelaryjnych</w:t>
      </w:r>
      <w:r w:rsidR="00B450CE">
        <w:rPr>
          <w:rFonts w:ascii="Bookman Old Style" w:hAnsi="Bookman Old Style"/>
          <w:sz w:val="22"/>
          <w:szCs w:val="22"/>
        </w:rPr>
        <w:t xml:space="preserve"> </w:t>
      </w:r>
      <w:r w:rsidR="00D06AD7">
        <w:rPr>
          <w:rFonts w:ascii="Bookman Old Style" w:hAnsi="Bookman Old Style"/>
          <w:sz w:val="22"/>
          <w:szCs w:val="22"/>
        </w:rPr>
        <w:t xml:space="preserve"> </w:t>
      </w:r>
      <w:r w:rsidR="00B450CE">
        <w:rPr>
          <w:rFonts w:ascii="Bookman Old Style" w:hAnsi="Bookman Old Style"/>
          <w:sz w:val="22"/>
          <w:szCs w:val="22"/>
        </w:rPr>
        <w:t>……..</w:t>
      </w:r>
      <w:r w:rsidRPr="00D06AD7">
        <w:rPr>
          <w:rFonts w:ascii="Bookman Old Style" w:hAnsi="Bookman Old Style"/>
          <w:sz w:val="22"/>
          <w:szCs w:val="22"/>
        </w:rPr>
        <w:t>………</w:t>
      </w:r>
      <w:r w:rsidR="00127FA2" w:rsidRPr="00D06AD7">
        <w:rPr>
          <w:rFonts w:ascii="Bookman Old Style" w:hAnsi="Bookman Old Style"/>
          <w:sz w:val="22"/>
          <w:szCs w:val="22"/>
        </w:rPr>
        <w:t xml:space="preserve">  </w:t>
      </w:r>
      <w:r w:rsidR="00B450CE">
        <w:rPr>
          <w:rFonts w:ascii="Bookman Old Style" w:hAnsi="Bookman Old Style"/>
          <w:sz w:val="22"/>
          <w:szCs w:val="22"/>
        </w:rPr>
        <w:t xml:space="preserve"> </w:t>
      </w:r>
      <w:r w:rsidR="0016017A" w:rsidRPr="00D06AD7">
        <w:rPr>
          <w:rFonts w:ascii="Bookman Old Style" w:hAnsi="Bookman Old Style"/>
          <w:sz w:val="22"/>
          <w:szCs w:val="22"/>
        </w:rPr>
        <w:t>1</w:t>
      </w:r>
      <w:r w:rsidR="00AB2C2C">
        <w:rPr>
          <w:rFonts w:ascii="Bookman Old Style" w:hAnsi="Bookman Old Style"/>
          <w:sz w:val="22"/>
          <w:szCs w:val="22"/>
        </w:rPr>
        <w:t>3</w:t>
      </w:r>
    </w:p>
    <w:p w:rsidR="004F621E" w:rsidRPr="00D06AD7" w:rsidRDefault="00D94541"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b/>
          <w:sz w:val="22"/>
          <w:szCs w:val="22"/>
        </w:rPr>
        <w:t>Rozdział 1</w:t>
      </w:r>
      <w:r w:rsidR="00D474FA" w:rsidRPr="00D06AD7">
        <w:rPr>
          <w:rFonts w:ascii="Bookman Old Style" w:hAnsi="Bookman Old Style"/>
          <w:b/>
          <w:sz w:val="22"/>
          <w:szCs w:val="22"/>
        </w:rPr>
        <w:t>1</w:t>
      </w:r>
      <w:r w:rsidRPr="00D06AD7">
        <w:rPr>
          <w:rFonts w:ascii="Bookman Old Style" w:hAnsi="Bookman Old Style"/>
          <w:sz w:val="22"/>
          <w:szCs w:val="22"/>
        </w:rPr>
        <w:t xml:space="preserve"> Postępowanie w przypadku likwidacji działu, stanowiska pracy</w:t>
      </w:r>
    </w:p>
    <w:p w:rsidR="00D94541" w:rsidRDefault="00D94541" w:rsidP="0055137F">
      <w:pPr>
        <w:widowControl w:val="0"/>
        <w:tabs>
          <w:tab w:val="left" w:pos="1380"/>
        </w:tabs>
        <w:autoSpaceDE w:val="0"/>
        <w:spacing w:before="120"/>
        <w:jc w:val="both"/>
        <w:rPr>
          <w:rFonts w:ascii="Bookman Old Style" w:hAnsi="Bookman Old Style"/>
          <w:sz w:val="22"/>
          <w:szCs w:val="22"/>
        </w:rPr>
      </w:pPr>
      <w:r w:rsidRPr="00D06AD7">
        <w:rPr>
          <w:rFonts w:ascii="Bookman Old Style" w:hAnsi="Bookman Old Style"/>
          <w:sz w:val="22"/>
          <w:szCs w:val="22"/>
        </w:rPr>
        <w:t>lub jednostki</w:t>
      </w:r>
      <w:r w:rsidR="004F621E" w:rsidRPr="00D06AD7">
        <w:rPr>
          <w:rFonts w:ascii="Bookman Old Style" w:hAnsi="Bookman Old Style"/>
          <w:sz w:val="22"/>
          <w:szCs w:val="22"/>
        </w:rPr>
        <w:t xml:space="preserve"> ……………………………………………………</w:t>
      </w:r>
      <w:r w:rsidR="00E44364">
        <w:rPr>
          <w:rFonts w:ascii="Bookman Old Style" w:hAnsi="Bookman Old Style"/>
          <w:sz w:val="22"/>
          <w:szCs w:val="22"/>
        </w:rPr>
        <w:t>……………….</w:t>
      </w:r>
      <w:r w:rsidR="00052C4F" w:rsidRPr="00D06AD7">
        <w:rPr>
          <w:rFonts w:ascii="Bookman Old Style" w:hAnsi="Bookman Old Style"/>
          <w:sz w:val="22"/>
          <w:szCs w:val="22"/>
        </w:rPr>
        <w:t>……</w:t>
      </w:r>
      <w:r w:rsidR="00A73E33">
        <w:rPr>
          <w:rFonts w:ascii="Bookman Old Style" w:hAnsi="Bookman Old Style"/>
          <w:sz w:val="22"/>
          <w:szCs w:val="22"/>
        </w:rPr>
        <w:t>.</w:t>
      </w:r>
      <w:r w:rsidR="00127FA2" w:rsidRPr="00D06AD7">
        <w:rPr>
          <w:rFonts w:ascii="Bookman Old Style" w:hAnsi="Bookman Old Style"/>
          <w:sz w:val="22"/>
          <w:szCs w:val="22"/>
        </w:rPr>
        <w:t>…</w:t>
      </w:r>
      <w:r w:rsidR="00A211D2" w:rsidRPr="00D06AD7">
        <w:rPr>
          <w:rFonts w:ascii="Bookman Old Style" w:hAnsi="Bookman Old Style"/>
          <w:sz w:val="22"/>
          <w:szCs w:val="22"/>
        </w:rPr>
        <w:t>.</w:t>
      </w:r>
      <w:r w:rsidR="00E44364">
        <w:rPr>
          <w:rFonts w:ascii="Bookman Old Style" w:hAnsi="Bookman Old Style"/>
          <w:sz w:val="22"/>
          <w:szCs w:val="22"/>
        </w:rPr>
        <w:t>.</w:t>
      </w:r>
      <w:r w:rsidR="00127FA2" w:rsidRPr="00D06AD7">
        <w:rPr>
          <w:rFonts w:ascii="Bookman Old Style" w:hAnsi="Bookman Old Style"/>
          <w:sz w:val="22"/>
          <w:szCs w:val="22"/>
        </w:rPr>
        <w:t>…</w:t>
      </w:r>
      <w:r w:rsidR="004F621E" w:rsidRPr="00D06AD7">
        <w:rPr>
          <w:rFonts w:ascii="Bookman Old Style" w:hAnsi="Bookman Old Style"/>
          <w:sz w:val="22"/>
          <w:szCs w:val="22"/>
        </w:rPr>
        <w:t>…</w:t>
      </w:r>
      <w:r w:rsidR="004A167F" w:rsidRPr="00D06AD7">
        <w:rPr>
          <w:rFonts w:ascii="Bookman Old Style" w:hAnsi="Bookman Old Style"/>
          <w:sz w:val="22"/>
          <w:szCs w:val="22"/>
        </w:rPr>
        <w:t xml:space="preserve"> </w:t>
      </w:r>
      <w:r w:rsidR="00E44364">
        <w:rPr>
          <w:rFonts w:ascii="Bookman Old Style" w:hAnsi="Bookman Old Style"/>
          <w:sz w:val="22"/>
          <w:szCs w:val="22"/>
        </w:rPr>
        <w:t xml:space="preserve">  </w:t>
      </w:r>
      <w:r w:rsidR="004A167F" w:rsidRPr="00D06AD7">
        <w:rPr>
          <w:rFonts w:ascii="Bookman Old Style" w:hAnsi="Bookman Old Style"/>
          <w:sz w:val="22"/>
          <w:szCs w:val="22"/>
        </w:rPr>
        <w:t>1</w:t>
      </w:r>
      <w:r w:rsidR="00AB2C2C">
        <w:rPr>
          <w:rFonts w:ascii="Bookman Old Style" w:hAnsi="Bookman Old Style"/>
          <w:sz w:val="22"/>
          <w:szCs w:val="22"/>
        </w:rPr>
        <w:t>4</w:t>
      </w:r>
    </w:p>
    <w:p w:rsidR="00A73E33" w:rsidRDefault="00A73E33" w:rsidP="0055137F">
      <w:pPr>
        <w:widowControl w:val="0"/>
        <w:tabs>
          <w:tab w:val="left" w:pos="1380"/>
        </w:tabs>
        <w:autoSpaceDE w:val="0"/>
        <w:spacing w:before="120"/>
        <w:jc w:val="both"/>
        <w:rPr>
          <w:rFonts w:ascii="Bookman Old Style" w:hAnsi="Bookman Old Style"/>
          <w:sz w:val="22"/>
          <w:szCs w:val="22"/>
        </w:rPr>
      </w:pPr>
      <w:r>
        <w:rPr>
          <w:rFonts w:ascii="Bookman Old Style" w:hAnsi="Bookman Old Style"/>
          <w:b/>
          <w:sz w:val="22"/>
          <w:szCs w:val="22"/>
        </w:rPr>
        <w:t xml:space="preserve">Rozdział 12  </w:t>
      </w:r>
      <w:r w:rsidR="0055137F">
        <w:rPr>
          <w:rFonts w:ascii="Bookman Old Style" w:hAnsi="Bookman Old Style"/>
          <w:sz w:val="22"/>
          <w:szCs w:val="22"/>
        </w:rPr>
        <w:t>Załączniki ………………………………………………………………………   1</w:t>
      </w:r>
      <w:r w:rsidR="00AB2C2C">
        <w:rPr>
          <w:rFonts w:ascii="Bookman Old Style" w:hAnsi="Bookman Old Style"/>
          <w:sz w:val="22"/>
          <w:szCs w:val="22"/>
        </w:rPr>
        <w:t>4</w:t>
      </w:r>
    </w:p>
    <w:p w:rsidR="000218F0" w:rsidRDefault="008216F9" w:rsidP="0055137F">
      <w:pPr>
        <w:widowControl w:val="0"/>
        <w:tabs>
          <w:tab w:val="left" w:pos="1380"/>
        </w:tabs>
        <w:autoSpaceDE w:val="0"/>
        <w:spacing w:before="120"/>
        <w:rPr>
          <w:rFonts w:ascii="Bookman Old Style" w:hAnsi="Bookman Old Style"/>
          <w:sz w:val="22"/>
          <w:szCs w:val="22"/>
        </w:rPr>
      </w:pPr>
      <w:r>
        <w:rPr>
          <w:rFonts w:ascii="Bookman Old Style" w:hAnsi="Bookman Old Style"/>
          <w:sz w:val="22"/>
          <w:szCs w:val="22"/>
        </w:rPr>
        <w:tab/>
      </w:r>
    </w:p>
    <w:p w:rsidR="0055137F" w:rsidRDefault="0055137F" w:rsidP="0055137F">
      <w:pPr>
        <w:widowControl w:val="0"/>
        <w:tabs>
          <w:tab w:val="left" w:pos="1380"/>
        </w:tabs>
        <w:autoSpaceDE w:val="0"/>
        <w:spacing w:before="120"/>
        <w:rPr>
          <w:rFonts w:ascii="Bookman Old Style" w:hAnsi="Bookman Old Style"/>
          <w:sz w:val="22"/>
          <w:szCs w:val="22"/>
        </w:rPr>
      </w:pPr>
    </w:p>
    <w:p w:rsidR="0055137F" w:rsidRDefault="0055137F" w:rsidP="0055137F">
      <w:pPr>
        <w:widowControl w:val="0"/>
        <w:tabs>
          <w:tab w:val="left" w:pos="1380"/>
        </w:tabs>
        <w:autoSpaceDE w:val="0"/>
        <w:spacing w:before="120"/>
        <w:rPr>
          <w:rFonts w:ascii="Bookman Old Style" w:hAnsi="Bookman Old Style"/>
          <w:sz w:val="22"/>
          <w:szCs w:val="22"/>
        </w:rPr>
      </w:pPr>
    </w:p>
    <w:p w:rsidR="0055137F" w:rsidRDefault="0055137F" w:rsidP="0055137F">
      <w:pPr>
        <w:widowControl w:val="0"/>
        <w:tabs>
          <w:tab w:val="left" w:pos="1380"/>
        </w:tabs>
        <w:autoSpaceDE w:val="0"/>
        <w:spacing w:before="120"/>
        <w:rPr>
          <w:rFonts w:ascii="Bookman Old Style" w:hAnsi="Bookman Old Style"/>
          <w:sz w:val="22"/>
          <w:szCs w:val="22"/>
        </w:rPr>
      </w:pPr>
    </w:p>
    <w:p w:rsidR="0055137F" w:rsidRDefault="0055137F"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337B6" w:rsidRDefault="005337B6" w:rsidP="0055137F">
      <w:pPr>
        <w:widowControl w:val="0"/>
        <w:tabs>
          <w:tab w:val="left" w:pos="1380"/>
        </w:tabs>
        <w:autoSpaceDE w:val="0"/>
        <w:spacing w:before="120"/>
        <w:rPr>
          <w:rFonts w:ascii="Bookman Old Style" w:hAnsi="Bookman Old Style"/>
          <w:sz w:val="22"/>
          <w:szCs w:val="22"/>
        </w:rPr>
      </w:pPr>
    </w:p>
    <w:p w:rsidR="0055137F" w:rsidRPr="00A73E33" w:rsidRDefault="0055137F" w:rsidP="0055137F">
      <w:pPr>
        <w:widowControl w:val="0"/>
        <w:tabs>
          <w:tab w:val="left" w:pos="1380"/>
        </w:tabs>
        <w:autoSpaceDE w:val="0"/>
        <w:spacing w:before="120"/>
        <w:rPr>
          <w:rFonts w:ascii="Bookman Old Style" w:hAnsi="Bookman Old Style"/>
          <w:sz w:val="22"/>
          <w:szCs w:val="22"/>
        </w:rPr>
      </w:pPr>
    </w:p>
    <w:p w:rsidR="00D94541" w:rsidRPr="00BB20A3" w:rsidRDefault="00D94541" w:rsidP="004F621E">
      <w:pPr>
        <w:pStyle w:val="Nagwek1"/>
        <w:numPr>
          <w:ilvl w:val="0"/>
          <w:numId w:val="0"/>
        </w:numPr>
        <w:tabs>
          <w:tab w:val="clear" w:pos="9936"/>
          <w:tab w:val="left" w:pos="13392"/>
          <w:tab w:val="left" w:pos="15184"/>
        </w:tabs>
        <w:spacing w:before="0"/>
        <w:jc w:val="center"/>
        <w:rPr>
          <w:rFonts w:ascii="Bookman Old Style" w:hAnsi="Bookman Old Style" w:cs="Times New Roman"/>
          <w:szCs w:val="22"/>
          <w:u w:val="none"/>
        </w:rPr>
      </w:pPr>
      <w:r w:rsidRPr="00BB20A3">
        <w:rPr>
          <w:rFonts w:ascii="Bookman Old Style" w:hAnsi="Bookman Old Style" w:cs="Times New Roman"/>
          <w:szCs w:val="22"/>
          <w:u w:val="none"/>
        </w:rPr>
        <w:lastRenderedPageBreak/>
        <w:t>Rozdział 1</w:t>
      </w:r>
    </w:p>
    <w:p w:rsidR="00D94541" w:rsidRDefault="00D94541" w:rsidP="004F621E">
      <w:pPr>
        <w:pStyle w:val="Nagwek1"/>
        <w:numPr>
          <w:ilvl w:val="8"/>
          <w:numId w:val="1"/>
        </w:numPr>
        <w:tabs>
          <w:tab w:val="clear" w:pos="9936"/>
          <w:tab w:val="left" w:pos="15696"/>
          <w:tab w:val="left" w:pos="17488"/>
        </w:tabs>
        <w:spacing w:before="0"/>
        <w:jc w:val="center"/>
        <w:rPr>
          <w:rFonts w:ascii="Bookman Old Style" w:hAnsi="Bookman Old Style" w:cs="Times New Roman"/>
          <w:szCs w:val="22"/>
          <w:u w:val="none"/>
        </w:rPr>
      </w:pPr>
      <w:r w:rsidRPr="00BB20A3">
        <w:rPr>
          <w:rFonts w:ascii="Bookman Old Style" w:hAnsi="Bookman Old Style" w:cs="Times New Roman"/>
          <w:szCs w:val="22"/>
          <w:u w:val="none"/>
        </w:rPr>
        <w:t>Przepisy ogólne</w:t>
      </w:r>
    </w:p>
    <w:p w:rsidR="00250597" w:rsidRPr="00250597" w:rsidRDefault="00250597" w:rsidP="00250597"/>
    <w:p w:rsidR="005367BD" w:rsidRDefault="00D94541" w:rsidP="005367BD">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 1.</w:t>
      </w:r>
    </w:p>
    <w:p w:rsidR="00352B72" w:rsidRDefault="00D94541"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 xml:space="preserve">1. </w:t>
      </w:r>
      <w:r w:rsidR="005367BD">
        <w:rPr>
          <w:rFonts w:ascii="Bookman Old Style" w:hAnsi="Bookman Old Style"/>
          <w:sz w:val="22"/>
          <w:szCs w:val="22"/>
        </w:rPr>
        <w:t xml:space="preserve">   </w:t>
      </w:r>
      <w:r w:rsidRPr="00BB20A3">
        <w:rPr>
          <w:rFonts w:ascii="Bookman Old Style" w:hAnsi="Bookman Old Style"/>
          <w:sz w:val="22"/>
          <w:szCs w:val="22"/>
        </w:rPr>
        <w:t>Instrukc</w:t>
      </w:r>
      <w:r w:rsidR="007A52AF" w:rsidRPr="00BB20A3">
        <w:rPr>
          <w:rFonts w:ascii="Bookman Old Style" w:hAnsi="Bookman Old Style"/>
          <w:sz w:val="22"/>
          <w:szCs w:val="22"/>
        </w:rPr>
        <w:t>ja kancelaryjna, zwana dalej  "i</w:t>
      </w:r>
      <w:r w:rsidRPr="00BB20A3">
        <w:rPr>
          <w:rFonts w:ascii="Bookman Old Style" w:hAnsi="Bookman Old Style"/>
          <w:sz w:val="22"/>
          <w:szCs w:val="22"/>
        </w:rPr>
        <w:t xml:space="preserve">nstrukcją", określa </w:t>
      </w:r>
      <w:r w:rsidR="005337B6">
        <w:rPr>
          <w:rFonts w:ascii="Bookman Old Style" w:hAnsi="Bookman Old Style"/>
          <w:sz w:val="22"/>
          <w:szCs w:val="22"/>
        </w:rPr>
        <w:t xml:space="preserve">szczegółowe </w:t>
      </w:r>
      <w:r w:rsidRPr="00BB20A3">
        <w:rPr>
          <w:rFonts w:ascii="Bookman Old Style" w:hAnsi="Bookman Old Style"/>
          <w:sz w:val="22"/>
          <w:szCs w:val="22"/>
        </w:rPr>
        <w:t xml:space="preserve">zasady i tryb wykonywania czynności kancelaryjnych w </w:t>
      </w:r>
      <w:r w:rsidR="00413972" w:rsidRPr="00BB20A3">
        <w:rPr>
          <w:rFonts w:ascii="Bookman Old Style" w:hAnsi="Bookman Old Style"/>
          <w:sz w:val="22"/>
          <w:szCs w:val="22"/>
        </w:rPr>
        <w:t xml:space="preserve">Centrum Usług Wspólnych </w:t>
      </w:r>
      <w:r w:rsidR="00075383" w:rsidRPr="00BB20A3">
        <w:rPr>
          <w:rFonts w:ascii="Bookman Old Style" w:hAnsi="Bookman Old Style"/>
          <w:sz w:val="22"/>
          <w:szCs w:val="22"/>
        </w:rPr>
        <w:t>Gminy Michałowice</w:t>
      </w:r>
      <w:r w:rsidR="00352B72" w:rsidRPr="00BB20A3">
        <w:rPr>
          <w:rFonts w:ascii="Bookman Old Style" w:hAnsi="Bookman Old Style"/>
          <w:sz w:val="22"/>
          <w:szCs w:val="22"/>
        </w:rPr>
        <w:t xml:space="preserve">, zwanej dalej </w:t>
      </w:r>
      <w:r w:rsidR="005337B6">
        <w:rPr>
          <w:rFonts w:ascii="Bookman Old Style" w:hAnsi="Bookman Old Style"/>
          <w:sz w:val="22"/>
          <w:szCs w:val="22"/>
        </w:rPr>
        <w:t>„</w:t>
      </w:r>
      <w:r w:rsidR="00352B72" w:rsidRPr="00BB20A3">
        <w:rPr>
          <w:rFonts w:ascii="Bookman Old Style" w:hAnsi="Bookman Old Style"/>
          <w:sz w:val="22"/>
          <w:szCs w:val="22"/>
        </w:rPr>
        <w:t>CUW</w:t>
      </w:r>
      <w:r w:rsidR="005337B6">
        <w:rPr>
          <w:rFonts w:ascii="Bookman Old Style" w:hAnsi="Bookman Old Style"/>
          <w:sz w:val="22"/>
          <w:szCs w:val="22"/>
        </w:rPr>
        <w:t>”, oraz reguluje postępowanie w tym zakresie z wszelką dokumentacją, jeżeli przepisy prawa powszechnie obowiązującego nie stanowią inaczej:</w:t>
      </w:r>
    </w:p>
    <w:p w:rsidR="005337B6" w:rsidRDefault="00040698" w:rsidP="00040698">
      <w:pPr>
        <w:pStyle w:val="Akapitzlist"/>
        <w:widowControl w:val="0"/>
        <w:numPr>
          <w:ilvl w:val="0"/>
          <w:numId w:val="34"/>
        </w:numPr>
        <w:autoSpaceDE w:val="0"/>
        <w:jc w:val="both"/>
        <w:rPr>
          <w:rFonts w:ascii="Bookman Old Style" w:hAnsi="Bookman Old Style"/>
          <w:sz w:val="22"/>
          <w:szCs w:val="22"/>
        </w:rPr>
      </w:pPr>
      <w:r>
        <w:rPr>
          <w:rFonts w:ascii="Bookman Old Style" w:hAnsi="Bookman Old Style"/>
          <w:sz w:val="22"/>
          <w:szCs w:val="22"/>
        </w:rPr>
        <w:t xml:space="preserve">począwszy od wpływu lub powstania dokumentacji wewnątrz CUW do momentu </w:t>
      </w:r>
    </w:p>
    <w:p w:rsidR="00040698" w:rsidRDefault="00040698" w:rsidP="00040698">
      <w:pPr>
        <w:pStyle w:val="Akapitzlist"/>
        <w:widowControl w:val="0"/>
        <w:autoSpaceDE w:val="0"/>
        <w:ind w:left="570"/>
        <w:jc w:val="both"/>
        <w:rPr>
          <w:rFonts w:ascii="Bookman Old Style" w:hAnsi="Bookman Old Style"/>
          <w:sz w:val="22"/>
          <w:szCs w:val="22"/>
        </w:rPr>
      </w:pPr>
      <w:r>
        <w:rPr>
          <w:rFonts w:ascii="Bookman Old Style" w:hAnsi="Bookman Old Style"/>
          <w:sz w:val="22"/>
          <w:szCs w:val="22"/>
        </w:rPr>
        <w:t>jej uznania za część dokumentacji w składnicy akt lub przekazania do zniszczenia oraz</w:t>
      </w:r>
    </w:p>
    <w:p w:rsidR="00040698" w:rsidRDefault="00040698" w:rsidP="00040698">
      <w:pPr>
        <w:pStyle w:val="Akapitzlist"/>
        <w:widowControl w:val="0"/>
        <w:numPr>
          <w:ilvl w:val="0"/>
          <w:numId w:val="34"/>
        </w:numPr>
        <w:autoSpaceDE w:val="0"/>
        <w:jc w:val="both"/>
        <w:rPr>
          <w:rFonts w:ascii="Bookman Old Style" w:hAnsi="Bookman Old Style"/>
          <w:sz w:val="22"/>
          <w:szCs w:val="22"/>
        </w:rPr>
      </w:pPr>
      <w:r>
        <w:rPr>
          <w:rFonts w:ascii="Bookman Old Style" w:hAnsi="Bookman Old Style"/>
          <w:sz w:val="22"/>
          <w:szCs w:val="22"/>
        </w:rPr>
        <w:t>niezależnie od techniki jej wytwarzania, postaci fizycznej oraz informacji w niej zawartych.</w:t>
      </w:r>
    </w:p>
    <w:p w:rsidR="00E7623A" w:rsidRDefault="00E7623A" w:rsidP="00E7623A">
      <w:pPr>
        <w:pStyle w:val="Akapitzlist"/>
        <w:widowControl w:val="0"/>
        <w:autoSpaceDE w:val="0"/>
        <w:ind w:left="570"/>
        <w:jc w:val="both"/>
        <w:rPr>
          <w:rFonts w:ascii="Bookman Old Style" w:hAnsi="Bookman Old Style"/>
          <w:sz w:val="22"/>
          <w:szCs w:val="22"/>
        </w:rPr>
      </w:pPr>
    </w:p>
    <w:p w:rsidR="00075383" w:rsidRPr="00BB20A3" w:rsidRDefault="00B450CE" w:rsidP="00052C4F">
      <w:pPr>
        <w:widowControl w:val="0"/>
        <w:autoSpaceDE w:val="0"/>
        <w:jc w:val="both"/>
        <w:rPr>
          <w:rFonts w:ascii="Bookman Old Style" w:hAnsi="Bookman Old Style"/>
          <w:sz w:val="22"/>
          <w:szCs w:val="22"/>
        </w:rPr>
      </w:pPr>
      <w:r>
        <w:rPr>
          <w:rFonts w:ascii="Bookman Old Style" w:hAnsi="Bookman Old Style"/>
          <w:sz w:val="22"/>
          <w:szCs w:val="22"/>
        </w:rPr>
        <w:t xml:space="preserve">2. </w:t>
      </w:r>
      <w:r w:rsidR="00CA1F0C">
        <w:rPr>
          <w:rFonts w:ascii="Bookman Old Style" w:hAnsi="Bookman Old Style"/>
          <w:sz w:val="22"/>
          <w:szCs w:val="22"/>
        </w:rPr>
        <w:t xml:space="preserve">  </w:t>
      </w:r>
      <w:r w:rsidR="00D94541" w:rsidRPr="00BB20A3">
        <w:rPr>
          <w:rFonts w:ascii="Bookman Old Style" w:hAnsi="Bookman Old Style"/>
          <w:sz w:val="22"/>
          <w:szCs w:val="22"/>
        </w:rPr>
        <w:t xml:space="preserve">Określone w instrukcji tryb i zasady wykonywania czynności kancelaryjnych zapewniają jednolity sposób tworzenia, ewidencjonowania i przechowywania oraz ochronę przed uszkodzeniem, zniszczeniem bądź utratą dokumentów w </w:t>
      </w:r>
      <w:r w:rsidR="004C74BD" w:rsidRPr="00BB20A3">
        <w:rPr>
          <w:rFonts w:ascii="Bookman Old Style" w:hAnsi="Bookman Old Style"/>
          <w:sz w:val="22"/>
          <w:szCs w:val="22"/>
        </w:rPr>
        <w:t>CUW.</w:t>
      </w:r>
    </w:p>
    <w:p w:rsidR="00D94541" w:rsidRPr="00BB20A3" w:rsidRDefault="00937F66" w:rsidP="00052C4F">
      <w:pPr>
        <w:pStyle w:val="Tekstpodstawowy"/>
        <w:jc w:val="both"/>
        <w:rPr>
          <w:rFonts w:ascii="Bookman Old Style" w:hAnsi="Bookman Old Style" w:cs="Times New Roman"/>
          <w:szCs w:val="22"/>
        </w:rPr>
      </w:pPr>
      <w:r w:rsidRPr="00BB20A3">
        <w:rPr>
          <w:rFonts w:ascii="Bookman Old Style" w:hAnsi="Bookman Old Style" w:cs="Times New Roman"/>
          <w:szCs w:val="22"/>
        </w:rPr>
        <w:t xml:space="preserve">3. </w:t>
      </w:r>
      <w:r w:rsidR="00CA1F0C">
        <w:rPr>
          <w:rFonts w:ascii="Bookman Old Style" w:hAnsi="Bookman Old Style" w:cs="Times New Roman"/>
          <w:szCs w:val="22"/>
        </w:rPr>
        <w:t xml:space="preserve">  </w:t>
      </w:r>
      <w:r w:rsidR="00D94541" w:rsidRPr="00BB20A3">
        <w:rPr>
          <w:rFonts w:ascii="Bookman Old Style" w:hAnsi="Bookman Old Style" w:cs="Times New Roman"/>
          <w:szCs w:val="22"/>
        </w:rPr>
        <w:t>W postępowaniu z dokumentami stanowiącymi</w:t>
      </w:r>
      <w:r w:rsidR="00075383" w:rsidRPr="00BB20A3">
        <w:rPr>
          <w:rFonts w:ascii="Bookman Old Style" w:hAnsi="Bookman Old Style" w:cs="Times New Roman"/>
          <w:szCs w:val="22"/>
        </w:rPr>
        <w:t xml:space="preserve"> tajemnicę służbową (poufnymi i z</w:t>
      </w:r>
      <w:r w:rsidR="00D94541" w:rsidRPr="00BB20A3">
        <w:rPr>
          <w:rFonts w:ascii="Bookman Old Style" w:hAnsi="Bookman Old Style" w:cs="Times New Roman"/>
          <w:szCs w:val="22"/>
        </w:rPr>
        <w:t>astrzeżonymi)  stosuje się niniejszą instrukcję, z uwzględnieniem przepisów w sprawie szczegółowych zasad i sposobu postępowania z wiadomościami stanowiącymi tajemnicę państwową i służbową.</w:t>
      </w:r>
    </w:p>
    <w:p w:rsidR="00D94541" w:rsidRPr="00BB20A3" w:rsidRDefault="00D94541" w:rsidP="00052C4F">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 xml:space="preserve">4. </w:t>
      </w:r>
      <w:r w:rsidR="00937F66" w:rsidRPr="00BB20A3">
        <w:rPr>
          <w:rFonts w:ascii="Bookman Old Style" w:hAnsi="Bookman Old Style"/>
          <w:sz w:val="22"/>
          <w:szCs w:val="22"/>
        </w:rPr>
        <w:t xml:space="preserve"> </w:t>
      </w:r>
      <w:r w:rsidRPr="00BB20A3">
        <w:rPr>
          <w:rFonts w:ascii="Bookman Old Style" w:hAnsi="Bookman Old Style"/>
          <w:sz w:val="22"/>
          <w:szCs w:val="22"/>
        </w:rPr>
        <w:t>Postępowanie z dokumentami stanowiącymi tajemnicę państwową (tajnymi) regulują odrębne przepisy.</w:t>
      </w:r>
      <w:r w:rsidR="004C74BD" w:rsidRPr="00BB20A3">
        <w:rPr>
          <w:rFonts w:ascii="Bookman Old Style" w:hAnsi="Bookman Old Style"/>
          <w:sz w:val="22"/>
          <w:szCs w:val="22"/>
        </w:rPr>
        <w:t xml:space="preserve"> </w:t>
      </w:r>
    </w:p>
    <w:p w:rsidR="00A31786" w:rsidRDefault="00D94541" w:rsidP="00CA1F0C">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 xml:space="preserve">5. </w:t>
      </w:r>
      <w:r w:rsidR="00CA1F0C">
        <w:rPr>
          <w:rFonts w:ascii="Bookman Old Style" w:hAnsi="Bookman Old Style"/>
          <w:sz w:val="22"/>
          <w:szCs w:val="22"/>
        </w:rPr>
        <w:t xml:space="preserve">  </w:t>
      </w:r>
      <w:r w:rsidRPr="00BB20A3">
        <w:rPr>
          <w:rFonts w:ascii="Bookman Old Style" w:hAnsi="Bookman Old Style"/>
          <w:sz w:val="22"/>
          <w:szCs w:val="22"/>
        </w:rPr>
        <w:t xml:space="preserve">W </w:t>
      </w:r>
      <w:r w:rsidR="004C74BD" w:rsidRPr="00BB20A3">
        <w:rPr>
          <w:rFonts w:ascii="Bookman Old Style" w:hAnsi="Bookman Old Style"/>
          <w:sz w:val="22"/>
          <w:szCs w:val="22"/>
        </w:rPr>
        <w:t>CUW</w:t>
      </w:r>
      <w:r w:rsidR="00075383" w:rsidRPr="00BB20A3">
        <w:rPr>
          <w:rFonts w:ascii="Bookman Old Style" w:hAnsi="Bookman Old Style"/>
          <w:sz w:val="22"/>
          <w:szCs w:val="22"/>
        </w:rPr>
        <w:t xml:space="preserve">  </w:t>
      </w:r>
      <w:r w:rsidRPr="00BB20A3">
        <w:rPr>
          <w:rFonts w:ascii="Bookman Old Style" w:hAnsi="Bookman Old Style"/>
          <w:sz w:val="22"/>
          <w:szCs w:val="22"/>
        </w:rPr>
        <w:t>obowiązuje tradycyjny system wykonywania czynności kancelaryjnych.</w:t>
      </w:r>
    </w:p>
    <w:p w:rsidR="00022FAA" w:rsidRDefault="00022FAA" w:rsidP="00CA1F0C">
      <w:pPr>
        <w:widowControl w:val="0"/>
        <w:autoSpaceDE w:val="0"/>
        <w:spacing w:before="200"/>
        <w:jc w:val="both"/>
        <w:rPr>
          <w:rFonts w:ascii="Bookman Old Style" w:hAnsi="Bookman Old Style"/>
          <w:sz w:val="22"/>
          <w:szCs w:val="22"/>
        </w:rPr>
      </w:pPr>
    </w:p>
    <w:p w:rsidR="005367BD" w:rsidRDefault="00D94541" w:rsidP="005367BD">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2.</w:t>
      </w:r>
    </w:p>
    <w:p w:rsidR="00D94541" w:rsidRPr="00BB20A3" w:rsidRDefault="00D94541" w:rsidP="005367BD">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Określenia użyte w  instrukcji oznaczają:</w:t>
      </w:r>
    </w:p>
    <w:p w:rsidR="005367BD" w:rsidRDefault="00D94541" w:rsidP="005367BD">
      <w:pPr>
        <w:widowControl w:val="0"/>
        <w:numPr>
          <w:ilvl w:val="0"/>
          <w:numId w:val="22"/>
        </w:numPr>
        <w:autoSpaceDE w:val="0"/>
        <w:ind w:left="284" w:hanging="74"/>
        <w:jc w:val="both"/>
        <w:rPr>
          <w:rFonts w:ascii="Bookman Old Style" w:hAnsi="Bookman Old Style"/>
          <w:sz w:val="22"/>
          <w:szCs w:val="22"/>
        </w:rPr>
      </w:pPr>
      <w:r w:rsidRPr="00BB20A3">
        <w:rPr>
          <w:rFonts w:ascii="Bookman Old Style" w:hAnsi="Bookman Old Style"/>
          <w:b/>
          <w:bCs/>
          <w:sz w:val="22"/>
          <w:szCs w:val="22"/>
        </w:rPr>
        <w:t xml:space="preserve">akta sprawy </w:t>
      </w:r>
      <w:r w:rsidRPr="00BB20A3">
        <w:rPr>
          <w:rFonts w:ascii="Bookman Old Style" w:hAnsi="Bookman Old Style"/>
          <w:sz w:val="22"/>
          <w:szCs w:val="22"/>
        </w:rPr>
        <w:t>- dokumentację, w szczególności tekstową, zawiera</w:t>
      </w:r>
      <w:r w:rsidR="00075383" w:rsidRPr="00BB20A3">
        <w:rPr>
          <w:rFonts w:ascii="Bookman Old Style" w:hAnsi="Bookman Old Style"/>
          <w:sz w:val="22"/>
          <w:szCs w:val="22"/>
        </w:rPr>
        <w:t xml:space="preserve">jącą </w:t>
      </w:r>
      <w:r w:rsidR="00B75086">
        <w:rPr>
          <w:rFonts w:ascii="Bookman Old Style" w:hAnsi="Bookman Old Style"/>
          <w:sz w:val="22"/>
          <w:szCs w:val="22"/>
        </w:rPr>
        <w:t xml:space="preserve">   </w:t>
      </w:r>
    </w:p>
    <w:p w:rsidR="005367BD" w:rsidRDefault="005367BD" w:rsidP="005367BD">
      <w:pPr>
        <w:widowControl w:val="0"/>
        <w:autoSpaceDE w:val="0"/>
        <w:ind w:left="284"/>
        <w:jc w:val="both"/>
        <w:rPr>
          <w:rFonts w:ascii="Bookman Old Style" w:hAnsi="Bookman Old Style"/>
          <w:sz w:val="22"/>
          <w:szCs w:val="22"/>
        </w:rPr>
      </w:pPr>
      <w:r>
        <w:rPr>
          <w:rFonts w:ascii="Bookman Old Style" w:hAnsi="Bookman Old Style"/>
          <w:b/>
          <w:bCs/>
          <w:sz w:val="22"/>
          <w:szCs w:val="22"/>
        </w:rPr>
        <w:t xml:space="preserve">      </w:t>
      </w:r>
      <w:r w:rsidR="00075383" w:rsidRPr="00BB20A3">
        <w:rPr>
          <w:rFonts w:ascii="Bookman Old Style" w:hAnsi="Bookman Old Style"/>
          <w:sz w:val="22"/>
          <w:szCs w:val="22"/>
        </w:rPr>
        <w:t xml:space="preserve">informacje potrzebne przy </w:t>
      </w:r>
      <w:r w:rsidR="00D94541" w:rsidRPr="00BB20A3">
        <w:rPr>
          <w:rFonts w:ascii="Bookman Old Style" w:hAnsi="Bookman Old Style"/>
          <w:sz w:val="22"/>
          <w:szCs w:val="22"/>
        </w:rPr>
        <w:t>rozpatrywaniu danej sprawy oraz odzwierciedla</w:t>
      </w:r>
      <w:r w:rsidR="00075383" w:rsidRPr="00BB20A3">
        <w:rPr>
          <w:rFonts w:ascii="Bookman Old Style" w:hAnsi="Bookman Old Style"/>
          <w:sz w:val="22"/>
          <w:szCs w:val="22"/>
        </w:rPr>
        <w:t xml:space="preserve">jącą </w:t>
      </w:r>
      <w:r>
        <w:rPr>
          <w:rFonts w:ascii="Bookman Old Style" w:hAnsi="Bookman Old Style"/>
          <w:sz w:val="22"/>
          <w:szCs w:val="22"/>
        </w:rPr>
        <w:t xml:space="preserve">     </w:t>
      </w:r>
    </w:p>
    <w:p w:rsidR="00D94541" w:rsidRPr="00BB20A3" w:rsidRDefault="005367BD"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p</w:t>
      </w:r>
      <w:r w:rsidR="00075383" w:rsidRPr="00BB20A3">
        <w:rPr>
          <w:rFonts w:ascii="Bookman Old Style" w:hAnsi="Bookman Old Style"/>
          <w:sz w:val="22"/>
          <w:szCs w:val="22"/>
        </w:rPr>
        <w:t xml:space="preserve">rzebieg jej załatwiania </w:t>
      </w:r>
      <w:r w:rsidR="00075383" w:rsidRPr="00BB20A3">
        <w:rPr>
          <w:rFonts w:ascii="Bookman Old Style" w:hAnsi="Bookman Old Style"/>
          <w:b/>
          <w:bCs/>
          <w:sz w:val="22"/>
          <w:szCs w:val="22"/>
        </w:rPr>
        <w:t xml:space="preserve"> </w:t>
      </w:r>
      <w:r w:rsidR="00075383" w:rsidRPr="00BB20A3">
        <w:rPr>
          <w:rFonts w:ascii="Bookman Old Style" w:hAnsi="Bookman Old Style"/>
          <w:sz w:val="22"/>
          <w:szCs w:val="22"/>
        </w:rPr>
        <w:t>i </w:t>
      </w:r>
      <w:r w:rsidR="00D94541" w:rsidRPr="00BB20A3">
        <w:rPr>
          <w:rFonts w:ascii="Bookman Old Style" w:hAnsi="Bookman Old Style"/>
          <w:sz w:val="22"/>
          <w:szCs w:val="22"/>
        </w:rPr>
        <w:t>rozstrzygania;</w:t>
      </w:r>
    </w:p>
    <w:p w:rsidR="006C7F38" w:rsidRDefault="00D94541" w:rsidP="005367BD">
      <w:pPr>
        <w:widowControl w:val="0"/>
        <w:numPr>
          <w:ilvl w:val="0"/>
          <w:numId w:val="22"/>
        </w:numPr>
        <w:autoSpaceDE w:val="0"/>
        <w:ind w:left="284" w:firstLine="0"/>
        <w:jc w:val="both"/>
        <w:rPr>
          <w:rFonts w:ascii="Bookman Old Style" w:hAnsi="Bookman Old Style"/>
          <w:sz w:val="22"/>
          <w:szCs w:val="22"/>
        </w:rPr>
      </w:pPr>
      <w:r w:rsidRPr="00BB20A3">
        <w:rPr>
          <w:rFonts w:ascii="Bookman Old Style" w:hAnsi="Bookman Old Style"/>
          <w:b/>
          <w:bCs/>
          <w:sz w:val="22"/>
          <w:szCs w:val="22"/>
        </w:rPr>
        <w:t>czystopis</w:t>
      </w:r>
      <w:r w:rsidRPr="00BB20A3">
        <w:rPr>
          <w:rFonts w:ascii="Bookman Old Style" w:hAnsi="Bookman Old Style"/>
          <w:sz w:val="22"/>
          <w:szCs w:val="22"/>
        </w:rPr>
        <w:t xml:space="preserve"> - tekst dokumentu lub pisma w postaci ostatecznej przygotowanej </w:t>
      </w:r>
    </w:p>
    <w:p w:rsidR="00D94541"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b/>
          <w:bCs/>
          <w:sz w:val="22"/>
          <w:szCs w:val="22"/>
        </w:rPr>
        <w:t xml:space="preserve">   </w:t>
      </w:r>
      <w:r>
        <w:rPr>
          <w:rFonts w:ascii="Bookman Old Style" w:hAnsi="Bookman Old Style"/>
          <w:sz w:val="22"/>
          <w:szCs w:val="22"/>
        </w:rPr>
        <w:t xml:space="preserve">   </w:t>
      </w:r>
      <w:r w:rsidR="00D94541" w:rsidRPr="00BB20A3">
        <w:rPr>
          <w:rFonts w:ascii="Bookman Old Style" w:hAnsi="Bookman Old Style"/>
          <w:sz w:val="22"/>
          <w:szCs w:val="22"/>
        </w:rPr>
        <w:t xml:space="preserve">do </w:t>
      </w:r>
      <w:r>
        <w:rPr>
          <w:rFonts w:ascii="Bookman Old Style" w:hAnsi="Bookman Old Style"/>
          <w:sz w:val="22"/>
          <w:szCs w:val="22"/>
        </w:rPr>
        <w:t xml:space="preserve"> </w:t>
      </w:r>
      <w:r w:rsidR="00075383" w:rsidRPr="00BB20A3">
        <w:rPr>
          <w:rFonts w:ascii="Bookman Old Style" w:hAnsi="Bookman Old Style"/>
          <w:sz w:val="22"/>
          <w:szCs w:val="22"/>
        </w:rPr>
        <w:t>p</w:t>
      </w:r>
      <w:r w:rsidR="00D94541" w:rsidRPr="00BB20A3">
        <w:rPr>
          <w:rFonts w:ascii="Bookman Old Style" w:hAnsi="Bookman Old Style"/>
          <w:sz w:val="22"/>
          <w:szCs w:val="22"/>
        </w:rPr>
        <w:t>odpisu przez wystawcę</w:t>
      </w:r>
      <w:r>
        <w:rPr>
          <w:rFonts w:ascii="Bookman Old Style" w:hAnsi="Bookman Old Style"/>
          <w:sz w:val="22"/>
          <w:szCs w:val="22"/>
        </w:rPr>
        <w:t>;</w:t>
      </w:r>
    </w:p>
    <w:p w:rsidR="005367BD" w:rsidRDefault="00413972" w:rsidP="005367BD">
      <w:pPr>
        <w:widowControl w:val="0"/>
        <w:numPr>
          <w:ilvl w:val="0"/>
          <w:numId w:val="22"/>
        </w:numPr>
        <w:tabs>
          <w:tab w:val="left" w:pos="567"/>
        </w:tabs>
        <w:autoSpaceDE w:val="0"/>
        <w:ind w:left="284" w:firstLine="0"/>
        <w:jc w:val="both"/>
        <w:rPr>
          <w:rFonts w:ascii="Bookman Old Style" w:hAnsi="Bookman Old Style"/>
          <w:sz w:val="22"/>
          <w:szCs w:val="22"/>
        </w:rPr>
      </w:pPr>
      <w:r w:rsidRPr="00BB20A3">
        <w:rPr>
          <w:rFonts w:ascii="Bookman Old Style" w:hAnsi="Bookman Old Style"/>
          <w:b/>
          <w:bCs/>
          <w:sz w:val="22"/>
          <w:szCs w:val="22"/>
        </w:rPr>
        <w:t xml:space="preserve">  </w:t>
      </w:r>
      <w:r w:rsidR="00D94541" w:rsidRPr="00BB20A3">
        <w:rPr>
          <w:rFonts w:ascii="Bookman Old Style" w:hAnsi="Bookman Old Style"/>
          <w:b/>
          <w:bCs/>
          <w:sz w:val="22"/>
          <w:szCs w:val="22"/>
        </w:rPr>
        <w:t xml:space="preserve">dekretacja </w:t>
      </w:r>
      <w:r w:rsidR="00D94541" w:rsidRPr="00BB20A3">
        <w:rPr>
          <w:rFonts w:ascii="Bookman Old Style" w:hAnsi="Bookman Old Style"/>
          <w:sz w:val="22"/>
          <w:szCs w:val="22"/>
        </w:rPr>
        <w:t>- adnotację umieszczaną na piśmie lub do niego dołączaną</w:t>
      </w:r>
      <w:r w:rsidR="00075383" w:rsidRPr="00BB20A3">
        <w:rPr>
          <w:rFonts w:ascii="Bookman Old Style" w:hAnsi="Bookman Old Style"/>
          <w:sz w:val="22"/>
          <w:szCs w:val="22"/>
        </w:rPr>
        <w:t xml:space="preserve">, </w:t>
      </w:r>
    </w:p>
    <w:p w:rsidR="005367BD" w:rsidRDefault="005367BD" w:rsidP="005367BD">
      <w:pPr>
        <w:widowControl w:val="0"/>
        <w:tabs>
          <w:tab w:val="left" w:pos="567"/>
        </w:tabs>
        <w:autoSpaceDE w:val="0"/>
        <w:ind w:left="284"/>
        <w:jc w:val="both"/>
        <w:rPr>
          <w:rFonts w:ascii="Bookman Old Style" w:hAnsi="Bookman Old Style"/>
          <w:sz w:val="22"/>
          <w:szCs w:val="22"/>
        </w:rPr>
      </w:pPr>
      <w:r>
        <w:rPr>
          <w:rFonts w:ascii="Bookman Old Style" w:hAnsi="Bookman Old Style"/>
          <w:b/>
          <w:bCs/>
          <w:sz w:val="22"/>
          <w:szCs w:val="22"/>
        </w:rPr>
        <w:t xml:space="preserve">      </w:t>
      </w:r>
      <w:r w:rsidR="00075383" w:rsidRPr="00BB20A3">
        <w:rPr>
          <w:rFonts w:ascii="Bookman Old Style" w:hAnsi="Bookman Old Style"/>
          <w:sz w:val="22"/>
          <w:szCs w:val="22"/>
        </w:rPr>
        <w:t xml:space="preserve">zawierającą wskazanie osoby </w:t>
      </w:r>
      <w:r w:rsidR="00D94541" w:rsidRPr="00BB20A3">
        <w:rPr>
          <w:rFonts w:ascii="Bookman Old Style" w:hAnsi="Bookman Old Style"/>
          <w:sz w:val="22"/>
          <w:szCs w:val="22"/>
        </w:rPr>
        <w:t>wyzn</w:t>
      </w:r>
      <w:r w:rsidR="00075383" w:rsidRPr="00BB20A3">
        <w:rPr>
          <w:rFonts w:ascii="Bookman Old Style" w:hAnsi="Bookman Old Style"/>
          <w:sz w:val="22"/>
          <w:szCs w:val="22"/>
        </w:rPr>
        <w:t xml:space="preserve">aczonej do załatwienia sprawy, </w:t>
      </w:r>
      <w:r w:rsidR="00D94541" w:rsidRPr="00BB20A3">
        <w:rPr>
          <w:rFonts w:ascii="Bookman Old Style" w:hAnsi="Bookman Old Style"/>
          <w:sz w:val="22"/>
          <w:szCs w:val="22"/>
        </w:rPr>
        <w:t xml:space="preserve">która może </w:t>
      </w:r>
    </w:p>
    <w:p w:rsidR="00285DF0" w:rsidRPr="00285DF0" w:rsidRDefault="005367BD" w:rsidP="00285DF0">
      <w:pPr>
        <w:widowControl w:val="0"/>
        <w:tabs>
          <w:tab w:val="left" w:pos="567"/>
        </w:tabs>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zawierać dyspozycje co do terminu i sposobu załatwienia sprawy</w:t>
      </w:r>
      <w:r w:rsidR="00285DF0">
        <w:rPr>
          <w:rFonts w:ascii="Bookman Old Style" w:hAnsi="Bookman Old Style"/>
          <w:sz w:val="22"/>
          <w:szCs w:val="22"/>
        </w:rPr>
        <w:t>;</w:t>
      </w:r>
    </w:p>
    <w:p w:rsidR="005367BD" w:rsidRDefault="00D94541" w:rsidP="005367BD">
      <w:pPr>
        <w:widowControl w:val="0"/>
        <w:numPr>
          <w:ilvl w:val="0"/>
          <w:numId w:val="22"/>
        </w:numPr>
        <w:tabs>
          <w:tab w:val="left" w:pos="426"/>
        </w:tabs>
        <w:autoSpaceDE w:val="0"/>
        <w:ind w:left="284" w:firstLine="0"/>
        <w:jc w:val="both"/>
        <w:rPr>
          <w:rFonts w:ascii="Bookman Old Style" w:hAnsi="Bookman Old Style"/>
          <w:sz w:val="22"/>
          <w:szCs w:val="22"/>
        </w:rPr>
      </w:pPr>
      <w:r w:rsidRPr="00BB20A3">
        <w:rPr>
          <w:rFonts w:ascii="Bookman Old Style" w:hAnsi="Bookman Old Style"/>
          <w:b/>
          <w:bCs/>
          <w:sz w:val="22"/>
          <w:szCs w:val="22"/>
        </w:rPr>
        <w:t>dokument</w:t>
      </w:r>
      <w:r w:rsidRPr="00BB20A3">
        <w:rPr>
          <w:rFonts w:ascii="Bookman Old Style" w:hAnsi="Bookman Old Style"/>
          <w:sz w:val="22"/>
          <w:szCs w:val="22"/>
        </w:rPr>
        <w:t xml:space="preserve"> - akt mający znaczenie dowodu, ustanawiający uprawnienie lub </w:t>
      </w:r>
    </w:p>
    <w:p w:rsidR="005367BD" w:rsidRDefault="005367BD" w:rsidP="005367BD">
      <w:pPr>
        <w:widowControl w:val="0"/>
        <w:tabs>
          <w:tab w:val="left" w:pos="426"/>
        </w:tabs>
        <w:autoSpaceDE w:val="0"/>
        <w:ind w:left="284"/>
        <w:jc w:val="both"/>
        <w:rPr>
          <w:rFonts w:ascii="Bookman Old Style" w:hAnsi="Bookman Old Style"/>
          <w:sz w:val="22"/>
          <w:szCs w:val="22"/>
        </w:rPr>
      </w:pPr>
      <w:r>
        <w:rPr>
          <w:rFonts w:ascii="Bookman Old Style" w:hAnsi="Bookman Old Style"/>
          <w:b/>
          <w:bCs/>
          <w:sz w:val="22"/>
          <w:szCs w:val="22"/>
        </w:rPr>
        <w:t xml:space="preserve">      </w:t>
      </w:r>
      <w:r w:rsidR="00D94541" w:rsidRPr="00BB20A3">
        <w:rPr>
          <w:rFonts w:ascii="Bookman Old Style" w:hAnsi="Bookman Old Style"/>
          <w:sz w:val="22"/>
          <w:szCs w:val="22"/>
        </w:rPr>
        <w:t xml:space="preserve">stwierdzający prawdziwość określonych w nim zdarzeń bądź danych (odpis </w:t>
      </w:r>
    </w:p>
    <w:p w:rsidR="00D94541" w:rsidRPr="00BB20A3" w:rsidRDefault="005367BD" w:rsidP="005367BD">
      <w:pPr>
        <w:widowControl w:val="0"/>
        <w:tabs>
          <w:tab w:val="left" w:pos="426"/>
        </w:tabs>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aktu stanu cywilnego, wyrok, orzeczenie, świadectwo itp.);</w:t>
      </w:r>
    </w:p>
    <w:p w:rsidR="00D94541" w:rsidRDefault="00483201" w:rsidP="005367BD">
      <w:pPr>
        <w:widowControl w:val="0"/>
        <w:numPr>
          <w:ilvl w:val="0"/>
          <w:numId w:val="22"/>
        </w:numPr>
        <w:autoSpaceDE w:val="0"/>
        <w:ind w:left="284" w:firstLine="0"/>
        <w:jc w:val="both"/>
        <w:rPr>
          <w:rFonts w:ascii="Bookman Old Style" w:hAnsi="Bookman Old Style"/>
          <w:sz w:val="22"/>
          <w:szCs w:val="22"/>
        </w:rPr>
      </w:pPr>
      <w:r w:rsidRPr="00BB20A3">
        <w:rPr>
          <w:rFonts w:ascii="Bookman Old Style" w:hAnsi="Bookman Old Style"/>
          <w:b/>
          <w:bCs/>
          <w:sz w:val="22"/>
          <w:szCs w:val="22"/>
        </w:rPr>
        <w:t>D</w:t>
      </w:r>
      <w:r w:rsidR="00075383" w:rsidRPr="00BB20A3">
        <w:rPr>
          <w:rFonts w:ascii="Bookman Old Style" w:hAnsi="Bookman Old Style"/>
          <w:b/>
          <w:bCs/>
          <w:sz w:val="22"/>
          <w:szCs w:val="22"/>
        </w:rPr>
        <w:t xml:space="preserve">yrektor - </w:t>
      </w:r>
      <w:r w:rsidR="00D94541" w:rsidRPr="00BB20A3">
        <w:rPr>
          <w:rFonts w:ascii="Bookman Old Style" w:hAnsi="Bookman Old Style"/>
          <w:sz w:val="22"/>
          <w:szCs w:val="22"/>
        </w:rPr>
        <w:t xml:space="preserve"> </w:t>
      </w:r>
      <w:r w:rsidR="00075383" w:rsidRPr="00BB20A3">
        <w:rPr>
          <w:rFonts w:ascii="Bookman Old Style" w:hAnsi="Bookman Old Style"/>
          <w:sz w:val="22"/>
          <w:szCs w:val="22"/>
        </w:rPr>
        <w:t>Dyrektor</w:t>
      </w:r>
      <w:r w:rsidR="00DF7F75" w:rsidRPr="00BB20A3">
        <w:rPr>
          <w:rFonts w:ascii="Bookman Old Style" w:hAnsi="Bookman Old Style"/>
          <w:sz w:val="22"/>
          <w:szCs w:val="22"/>
        </w:rPr>
        <w:t>a</w:t>
      </w:r>
      <w:r w:rsidR="00075383" w:rsidRPr="00BB20A3">
        <w:rPr>
          <w:rFonts w:ascii="Bookman Old Style" w:hAnsi="Bookman Old Style"/>
          <w:sz w:val="22"/>
          <w:szCs w:val="22"/>
        </w:rPr>
        <w:t xml:space="preserve"> </w:t>
      </w:r>
      <w:r w:rsidR="00413972" w:rsidRPr="00BB20A3">
        <w:rPr>
          <w:rFonts w:ascii="Bookman Old Style" w:hAnsi="Bookman Old Style"/>
          <w:sz w:val="22"/>
          <w:szCs w:val="22"/>
        </w:rPr>
        <w:t xml:space="preserve">Centrum Usług Wspólnych </w:t>
      </w:r>
      <w:r w:rsidR="00075383" w:rsidRPr="00BB20A3">
        <w:rPr>
          <w:rFonts w:ascii="Bookman Old Style" w:hAnsi="Bookman Old Style"/>
          <w:sz w:val="22"/>
          <w:szCs w:val="22"/>
        </w:rPr>
        <w:t>Gminy Michałowice</w:t>
      </w:r>
      <w:r w:rsidR="00362114" w:rsidRPr="00BB20A3">
        <w:rPr>
          <w:rFonts w:ascii="Bookman Old Style" w:hAnsi="Bookman Old Style"/>
          <w:sz w:val="22"/>
          <w:szCs w:val="22"/>
        </w:rPr>
        <w:t>;</w:t>
      </w:r>
    </w:p>
    <w:p w:rsidR="005367BD" w:rsidRDefault="00B75086" w:rsidP="005367BD">
      <w:pPr>
        <w:widowControl w:val="0"/>
        <w:numPr>
          <w:ilvl w:val="0"/>
          <w:numId w:val="22"/>
        </w:numPr>
        <w:autoSpaceDE w:val="0"/>
        <w:ind w:left="284" w:firstLine="0"/>
        <w:jc w:val="both"/>
        <w:rPr>
          <w:rFonts w:ascii="Bookman Old Style" w:hAnsi="Bookman Old Style"/>
          <w:sz w:val="22"/>
          <w:szCs w:val="22"/>
        </w:rPr>
      </w:pPr>
      <w:r>
        <w:rPr>
          <w:rFonts w:ascii="Bookman Old Style" w:hAnsi="Bookman Old Style"/>
          <w:b/>
          <w:bCs/>
          <w:sz w:val="22"/>
          <w:szCs w:val="22"/>
        </w:rPr>
        <w:t>r</w:t>
      </w:r>
      <w:r w:rsidRPr="00B75086">
        <w:rPr>
          <w:rFonts w:ascii="Bookman Old Style" w:hAnsi="Bookman Old Style"/>
          <w:b/>
          <w:bCs/>
          <w:sz w:val="22"/>
          <w:szCs w:val="22"/>
        </w:rPr>
        <w:t xml:space="preserve">ejestr przesyłek </w:t>
      </w:r>
      <w:r>
        <w:rPr>
          <w:rFonts w:ascii="Bookman Old Style" w:hAnsi="Bookman Old Style"/>
          <w:b/>
          <w:bCs/>
          <w:sz w:val="22"/>
          <w:szCs w:val="22"/>
        </w:rPr>
        <w:t xml:space="preserve">przychodzących </w:t>
      </w:r>
      <w:r w:rsidRPr="00B75086">
        <w:rPr>
          <w:rFonts w:ascii="Bookman Old Style" w:hAnsi="Bookman Old Style"/>
          <w:bCs/>
          <w:sz w:val="22"/>
          <w:szCs w:val="22"/>
        </w:rPr>
        <w:t>–</w:t>
      </w:r>
      <w:r w:rsidRPr="00B75086">
        <w:rPr>
          <w:rFonts w:ascii="Bookman Old Style" w:hAnsi="Bookman Old Style"/>
          <w:sz w:val="22"/>
          <w:szCs w:val="22"/>
        </w:rPr>
        <w:t xml:space="preserve"> rejestr służący do ewidencjonowania w </w:t>
      </w:r>
    </w:p>
    <w:p w:rsidR="00D94541" w:rsidRDefault="005367BD" w:rsidP="005367BD">
      <w:pPr>
        <w:widowControl w:val="0"/>
        <w:autoSpaceDE w:val="0"/>
        <w:ind w:left="284"/>
        <w:jc w:val="both"/>
        <w:rPr>
          <w:rFonts w:ascii="Bookman Old Style" w:hAnsi="Bookman Old Style"/>
          <w:sz w:val="22"/>
          <w:szCs w:val="22"/>
        </w:rPr>
      </w:pPr>
      <w:r>
        <w:rPr>
          <w:rFonts w:ascii="Bookman Old Style" w:hAnsi="Bookman Old Style"/>
          <w:b/>
          <w:bCs/>
          <w:sz w:val="22"/>
          <w:szCs w:val="22"/>
        </w:rPr>
        <w:t xml:space="preserve">      </w:t>
      </w:r>
      <w:r w:rsidR="00B75086" w:rsidRPr="00B75086">
        <w:rPr>
          <w:rFonts w:ascii="Bookman Old Style" w:hAnsi="Bookman Old Style"/>
          <w:sz w:val="22"/>
          <w:szCs w:val="22"/>
        </w:rPr>
        <w:t xml:space="preserve">kolejności chronologicznej </w:t>
      </w:r>
      <w:r w:rsidR="00B75086">
        <w:rPr>
          <w:rFonts w:ascii="Bookman Old Style" w:hAnsi="Bookman Old Style"/>
          <w:sz w:val="22"/>
          <w:szCs w:val="22"/>
        </w:rPr>
        <w:t>przesyłek otrzymanych przez CUW;</w:t>
      </w:r>
    </w:p>
    <w:p w:rsidR="005367BD" w:rsidRDefault="00B75086" w:rsidP="005367BD">
      <w:pPr>
        <w:widowControl w:val="0"/>
        <w:numPr>
          <w:ilvl w:val="0"/>
          <w:numId w:val="22"/>
        </w:numPr>
        <w:autoSpaceDE w:val="0"/>
        <w:ind w:left="284" w:firstLine="0"/>
        <w:jc w:val="both"/>
        <w:rPr>
          <w:rFonts w:ascii="Bookman Old Style" w:hAnsi="Bookman Old Style"/>
          <w:sz w:val="22"/>
          <w:szCs w:val="22"/>
        </w:rPr>
      </w:pPr>
      <w:r w:rsidRPr="00B75086">
        <w:rPr>
          <w:rFonts w:ascii="Bookman Old Style" w:hAnsi="Bookman Old Style"/>
          <w:b/>
          <w:sz w:val="22"/>
          <w:szCs w:val="22"/>
        </w:rPr>
        <w:t>rejestr przesyłek wychodzących</w:t>
      </w:r>
      <w:r>
        <w:rPr>
          <w:rFonts w:ascii="Bookman Old Style" w:hAnsi="Bookman Old Style"/>
          <w:sz w:val="22"/>
          <w:szCs w:val="22"/>
        </w:rPr>
        <w:t xml:space="preserve"> - </w:t>
      </w:r>
      <w:r w:rsidRPr="00B75086">
        <w:rPr>
          <w:rFonts w:ascii="Bookman Old Style" w:hAnsi="Bookman Old Style"/>
          <w:sz w:val="22"/>
          <w:szCs w:val="22"/>
        </w:rPr>
        <w:t xml:space="preserve">rejestr służący do ewidencjonowania w </w:t>
      </w:r>
    </w:p>
    <w:p w:rsidR="00B75086" w:rsidRDefault="005367BD" w:rsidP="005367BD">
      <w:pPr>
        <w:widowControl w:val="0"/>
        <w:autoSpaceDE w:val="0"/>
        <w:ind w:left="284"/>
        <w:jc w:val="both"/>
        <w:rPr>
          <w:rFonts w:ascii="Bookman Old Style" w:hAnsi="Bookman Old Style"/>
          <w:sz w:val="22"/>
          <w:szCs w:val="22"/>
        </w:rPr>
      </w:pPr>
      <w:r>
        <w:rPr>
          <w:rFonts w:ascii="Bookman Old Style" w:hAnsi="Bookman Old Style"/>
          <w:b/>
          <w:sz w:val="22"/>
          <w:szCs w:val="22"/>
        </w:rPr>
        <w:t xml:space="preserve">      </w:t>
      </w:r>
      <w:r w:rsidR="00B75086" w:rsidRPr="00B75086">
        <w:rPr>
          <w:rFonts w:ascii="Bookman Old Style" w:hAnsi="Bookman Old Style"/>
          <w:sz w:val="22"/>
          <w:szCs w:val="22"/>
        </w:rPr>
        <w:t xml:space="preserve">kolejności chronologicznej </w:t>
      </w:r>
      <w:r w:rsidR="00B75086">
        <w:rPr>
          <w:rFonts w:ascii="Bookman Old Style" w:hAnsi="Bookman Old Style"/>
          <w:sz w:val="22"/>
          <w:szCs w:val="22"/>
        </w:rPr>
        <w:t>przesyłek wysyłanych przez CUW;</w:t>
      </w:r>
    </w:p>
    <w:p w:rsidR="00285DF0" w:rsidRDefault="00285DF0" w:rsidP="00285DF0">
      <w:pPr>
        <w:widowControl w:val="0"/>
        <w:autoSpaceDE w:val="0"/>
        <w:ind w:left="284"/>
        <w:jc w:val="both"/>
        <w:rPr>
          <w:rFonts w:ascii="Bookman Old Style" w:hAnsi="Bookman Old Style"/>
          <w:sz w:val="22"/>
          <w:szCs w:val="22"/>
        </w:rPr>
      </w:pPr>
      <w:r w:rsidRPr="00285DF0">
        <w:rPr>
          <w:rFonts w:ascii="Bookman Old Style" w:hAnsi="Bookman Old Style"/>
          <w:sz w:val="22"/>
          <w:szCs w:val="22"/>
        </w:rPr>
        <w:t>8)</w:t>
      </w:r>
      <w:r>
        <w:rPr>
          <w:rFonts w:ascii="Bookman Old Style" w:hAnsi="Bookman Old Style"/>
          <w:sz w:val="22"/>
          <w:szCs w:val="22"/>
        </w:rPr>
        <w:t xml:space="preserve">   </w:t>
      </w:r>
      <w:r w:rsidRPr="00285DF0">
        <w:rPr>
          <w:rFonts w:ascii="Bookman Old Style" w:hAnsi="Bookman Old Style"/>
          <w:b/>
          <w:sz w:val="22"/>
          <w:szCs w:val="22"/>
        </w:rPr>
        <w:t>ESP</w:t>
      </w:r>
      <w:r>
        <w:rPr>
          <w:rFonts w:ascii="Bookman Old Style" w:hAnsi="Bookman Old Style"/>
          <w:b/>
          <w:sz w:val="22"/>
          <w:szCs w:val="22"/>
        </w:rPr>
        <w:t xml:space="preserve"> </w:t>
      </w:r>
      <w:r>
        <w:rPr>
          <w:rFonts w:ascii="Bookman Old Style" w:hAnsi="Bookman Old Style"/>
          <w:sz w:val="22"/>
          <w:szCs w:val="22"/>
        </w:rPr>
        <w:t xml:space="preserve">– elektroniczną skrzynkę podawczą, w rozumieniu przepisów ustawy z </w:t>
      </w:r>
    </w:p>
    <w:p w:rsidR="00285DF0" w:rsidRDefault="00285DF0" w:rsidP="00285DF0">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dnia 17 lutego 2005 r. o informatyzacji działalności podmiotów realizujących  </w:t>
      </w:r>
    </w:p>
    <w:p w:rsidR="00285DF0" w:rsidRDefault="00285DF0" w:rsidP="00285DF0">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zadania publiczne (Dz. U. 2013, poz. 235 z późn. zm.), zwanej dalej „ustawą o </w:t>
      </w:r>
    </w:p>
    <w:p w:rsidR="00285DF0" w:rsidRPr="00285DF0" w:rsidRDefault="00285DF0" w:rsidP="00285DF0">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informatyzacji”;</w:t>
      </w:r>
    </w:p>
    <w:p w:rsidR="00362114" w:rsidRPr="00BB20A3" w:rsidRDefault="009924C7" w:rsidP="005367BD">
      <w:pPr>
        <w:widowControl w:val="0"/>
        <w:numPr>
          <w:ilvl w:val="0"/>
          <w:numId w:val="22"/>
        </w:numPr>
        <w:autoSpaceDE w:val="0"/>
        <w:ind w:left="284" w:firstLine="0"/>
        <w:jc w:val="both"/>
        <w:rPr>
          <w:rFonts w:ascii="Bookman Old Style" w:hAnsi="Bookman Old Style"/>
          <w:sz w:val="22"/>
          <w:szCs w:val="22"/>
        </w:rPr>
      </w:pPr>
      <w:r w:rsidRPr="00BB20A3">
        <w:rPr>
          <w:rFonts w:ascii="Bookman Old Style" w:hAnsi="Bookman Old Style"/>
          <w:b/>
          <w:bCs/>
          <w:sz w:val="22"/>
          <w:szCs w:val="22"/>
        </w:rPr>
        <w:t>CUW</w:t>
      </w:r>
      <w:r w:rsidR="00D94541" w:rsidRPr="00BB20A3">
        <w:rPr>
          <w:rFonts w:ascii="Bookman Old Style" w:hAnsi="Bookman Old Style"/>
          <w:b/>
          <w:bCs/>
          <w:sz w:val="22"/>
          <w:szCs w:val="22"/>
        </w:rPr>
        <w:t xml:space="preserve"> – </w:t>
      </w:r>
      <w:r w:rsidR="00413972" w:rsidRPr="00BB20A3">
        <w:rPr>
          <w:rFonts w:ascii="Bookman Old Style" w:hAnsi="Bookman Old Style"/>
          <w:sz w:val="22"/>
          <w:szCs w:val="22"/>
        </w:rPr>
        <w:t xml:space="preserve">Centrum Usług Wspólnych </w:t>
      </w:r>
      <w:r w:rsidR="00362114" w:rsidRPr="00BB20A3">
        <w:rPr>
          <w:rFonts w:ascii="Bookman Old Style" w:hAnsi="Bookman Old Style"/>
          <w:sz w:val="22"/>
          <w:szCs w:val="22"/>
        </w:rPr>
        <w:t xml:space="preserve">Gminy </w:t>
      </w:r>
      <w:r w:rsidR="00E142BD" w:rsidRPr="00BB20A3">
        <w:rPr>
          <w:rFonts w:ascii="Bookman Old Style" w:hAnsi="Bookman Old Style"/>
          <w:sz w:val="22"/>
          <w:szCs w:val="22"/>
        </w:rPr>
        <w:t xml:space="preserve"> </w:t>
      </w:r>
      <w:r w:rsidR="00362114" w:rsidRPr="00BB20A3">
        <w:rPr>
          <w:rFonts w:ascii="Bookman Old Style" w:hAnsi="Bookman Old Style"/>
          <w:sz w:val="22"/>
          <w:szCs w:val="22"/>
        </w:rPr>
        <w:t>Michałowice;</w:t>
      </w:r>
    </w:p>
    <w:p w:rsidR="005367BD" w:rsidRDefault="00D94541" w:rsidP="005367BD">
      <w:pPr>
        <w:widowControl w:val="0"/>
        <w:numPr>
          <w:ilvl w:val="0"/>
          <w:numId w:val="22"/>
        </w:numPr>
        <w:autoSpaceDE w:val="0"/>
        <w:ind w:left="284" w:firstLine="0"/>
        <w:jc w:val="both"/>
        <w:rPr>
          <w:rFonts w:ascii="Bookman Old Style" w:hAnsi="Bookman Old Style"/>
          <w:sz w:val="22"/>
          <w:szCs w:val="22"/>
        </w:rPr>
      </w:pPr>
      <w:r w:rsidRPr="00BB20A3">
        <w:rPr>
          <w:rFonts w:ascii="Bookman Old Style" w:hAnsi="Bookman Old Style"/>
          <w:b/>
          <w:bCs/>
          <w:sz w:val="22"/>
          <w:szCs w:val="22"/>
        </w:rPr>
        <w:t>pieczęć</w:t>
      </w:r>
      <w:r w:rsidRPr="00BB20A3">
        <w:rPr>
          <w:rFonts w:ascii="Bookman Old Style" w:hAnsi="Bookman Old Style"/>
          <w:sz w:val="22"/>
          <w:szCs w:val="22"/>
        </w:rPr>
        <w:t xml:space="preserve"> - stemple lub ich wizerunki na nośniku elektronicznym, nagłówkowe, </w:t>
      </w:r>
    </w:p>
    <w:p w:rsidR="00D94541" w:rsidRPr="00BB20A3" w:rsidRDefault="005367BD" w:rsidP="005367BD">
      <w:pPr>
        <w:widowControl w:val="0"/>
        <w:autoSpaceDE w:val="0"/>
        <w:ind w:left="284"/>
        <w:jc w:val="both"/>
        <w:rPr>
          <w:rFonts w:ascii="Bookman Old Style" w:hAnsi="Bookman Old Style"/>
          <w:sz w:val="22"/>
          <w:szCs w:val="22"/>
        </w:rPr>
      </w:pPr>
      <w:r>
        <w:rPr>
          <w:rFonts w:ascii="Bookman Old Style" w:hAnsi="Bookman Old Style"/>
          <w:b/>
          <w:bCs/>
          <w:sz w:val="22"/>
          <w:szCs w:val="22"/>
        </w:rPr>
        <w:t xml:space="preserve">      </w:t>
      </w:r>
      <w:r w:rsidR="00D94541" w:rsidRPr="00BB20A3">
        <w:rPr>
          <w:rFonts w:ascii="Bookman Old Style" w:hAnsi="Bookman Old Style"/>
          <w:sz w:val="22"/>
          <w:szCs w:val="22"/>
        </w:rPr>
        <w:t>imienne do podpisu itp.;</w:t>
      </w:r>
    </w:p>
    <w:p w:rsidR="006C7F38" w:rsidRDefault="00D94541" w:rsidP="002A7368">
      <w:pPr>
        <w:widowControl w:val="0"/>
        <w:numPr>
          <w:ilvl w:val="0"/>
          <w:numId w:val="22"/>
        </w:numPr>
        <w:autoSpaceDE w:val="0"/>
        <w:ind w:left="284" w:firstLine="0"/>
        <w:jc w:val="both"/>
        <w:rPr>
          <w:rFonts w:ascii="Bookman Old Style" w:hAnsi="Bookman Old Style"/>
          <w:sz w:val="22"/>
          <w:szCs w:val="22"/>
        </w:rPr>
      </w:pPr>
      <w:r w:rsidRPr="00BB20A3">
        <w:rPr>
          <w:rFonts w:ascii="Bookman Old Style" w:hAnsi="Bookman Old Style"/>
          <w:b/>
          <w:bCs/>
          <w:sz w:val="22"/>
          <w:szCs w:val="22"/>
        </w:rPr>
        <w:lastRenderedPageBreak/>
        <w:t>prowadzący sprawę</w:t>
      </w:r>
      <w:r w:rsidRPr="00BB20A3">
        <w:rPr>
          <w:rFonts w:ascii="Bookman Old Style" w:hAnsi="Bookman Old Style"/>
          <w:sz w:val="22"/>
          <w:szCs w:val="22"/>
        </w:rPr>
        <w:t xml:space="preserve"> - osobę załatwiającą merytorycznie daną sprawę, </w:t>
      </w:r>
    </w:p>
    <w:p w:rsidR="006C7F38" w:rsidRDefault="006C7F38" w:rsidP="002A7368">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realizującą w</w:t>
      </w:r>
      <w:r w:rsidR="00DF7F75" w:rsidRPr="00BB20A3">
        <w:rPr>
          <w:rFonts w:ascii="Bookman Old Style" w:hAnsi="Bookman Old Style"/>
          <w:sz w:val="22"/>
          <w:szCs w:val="22"/>
        </w:rPr>
        <w:t> </w:t>
      </w:r>
      <w:r w:rsidR="00D94541" w:rsidRPr="00BB20A3">
        <w:rPr>
          <w:rFonts w:ascii="Bookman Old Style" w:hAnsi="Bookman Old Style"/>
          <w:sz w:val="22"/>
          <w:szCs w:val="22"/>
        </w:rPr>
        <w:t xml:space="preserve">tym zakresie przewidziane czynności kancelaryjne, w </w:t>
      </w:r>
      <w:r>
        <w:rPr>
          <w:rFonts w:ascii="Bookman Old Style" w:hAnsi="Bookman Old Style"/>
          <w:sz w:val="22"/>
          <w:szCs w:val="22"/>
        </w:rPr>
        <w:t xml:space="preserve">  </w:t>
      </w:r>
    </w:p>
    <w:p w:rsidR="006C7F38" w:rsidRDefault="006C7F38" w:rsidP="002A7368">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szczególności rejestrowanie spraw</w:t>
      </w:r>
      <w:r w:rsidR="002A7368">
        <w:rPr>
          <w:rFonts w:ascii="Bookman Old Style" w:hAnsi="Bookman Old Style"/>
          <w:sz w:val="22"/>
          <w:szCs w:val="22"/>
        </w:rPr>
        <w:t>y</w:t>
      </w:r>
      <w:r w:rsidR="00D94541" w:rsidRPr="00BB20A3">
        <w:rPr>
          <w:rFonts w:ascii="Bookman Old Style" w:hAnsi="Bookman Old Style"/>
          <w:sz w:val="22"/>
          <w:szCs w:val="22"/>
        </w:rPr>
        <w:t xml:space="preserve">, przygotowywanie projektów pism w </w:t>
      </w:r>
    </w:p>
    <w:p w:rsidR="006C7F38" w:rsidRDefault="006C7F38" w:rsidP="002A7368">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s</w:t>
      </w:r>
      <w:r w:rsidR="00D94541" w:rsidRPr="00BB20A3">
        <w:rPr>
          <w:rFonts w:ascii="Bookman Old Style" w:hAnsi="Bookman Old Style"/>
          <w:sz w:val="22"/>
          <w:szCs w:val="22"/>
        </w:rPr>
        <w:t>prawie, dbanie o</w:t>
      </w:r>
      <w:r w:rsidR="003F4C88" w:rsidRPr="00BB20A3">
        <w:rPr>
          <w:rFonts w:ascii="Bookman Old Style" w:hAnsi="Bookman Old Style"/>
          <w:sz w:val="22"/>
          <w:szCs w:val="22"/>
        </w:rPr>
        <w:t> </w:t>
      </w:r>
      <w:r w:rsidR="00D94541" w:rsidRPr="00BB20A3">
        <w:rPr>
          <w:rFonts w:ascii="Bookman Old Style" w:hAnsi="Bookman Old Style"/>
          <w:sz w:val="22"/>
          <w:szCs w:val="22"/>
        </w:rPr>
        <w:t xml:space="preserve">terminowość załatwienia sprawy i kompletowanie akt </w:t>
      </w:r>
      <w:r>
        <w:rPr>
          <w:rFonts w:ascii="Bookman Old Style" w:hAnsi="Bookman Old Style"/>
          <w:sz w:val="22"/>
          <w:szCs w:val="22"/>
        </w:rPr>
        <w:t xml:space="preserve">    </w:t>
      </w:r>
    </w:p>
    <w:p w:rsidR="00D94541" w:rsidRPr="00BB20A3" w:rsidRDefault="006C7F38" w:rsidP="002A7368">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sprawy;</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1</w:t>
      </w:r>
      <w:r w:rsidRPr="00BB20A3">
        <w:rPr>
          <w:rFonts w:ascii="Bookman Old Style" w:hAnsi="Bookman Old Style"/>
          <w:sz w:val="22"/>
          <w:szCs w:val="22"/>
        </w:rPr>
        <w:t>)</w:t>
      </w:r>
      <w:r w:rsidRPr="00BB20A3">
        <w:rPr>
          <w:rFonts w:ascii="Bookman Old Style" w:hAnsi="Bookman Old Style"/>
          <w:b/>
          <w:bCs/>
          <w:sz w:val="22"/>
          <w:szCs w:val="22"/>
        </w:rPr>
        <w:t xml:space="preserve"> przesyłka</w:t>
      </w:r>
      <w:r w:rsidRPr="00BB20A3">
        <w:rPr>
          <w:rFonts w:ascii="Bookman Old Style" w:hAnsi="Bookman Old Style"/>
          <w:sz w:val="22"/>
          <w:szCs w:val="22"/>
        </w:rPr>
        <w:t xml:space="preserve"> - dokumentację otrzymaną lub wysyłaną przez po</w:t>
      </w:r>
      <w:r w:rsidR="00362114" w:rsidRPr="00BB20A3">
        <w:rPr>
          <w:rFonts w:ascii="Bookman Old Style" w:hAnsi="Bookman Old Style"/>
          <w:sz w:val="22"/>
          <w:szCs w:val="22"/>
        </w:rPr>
        <w:t xml:space="preserve">dmiot, w każdy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362114" w:rsidRPr="00BB20A3">
        <w:rPr>
          <w:rFonts w:ascii="Bookman Old Style" w:hAnsi="Bookman Old Style"/>
          <w:sz w:val="22"/>
          <w:szCs w:val="22"/>
        </w:rPr>
        <w:t xml:space="preserve">możliwy sposób, w </w:t>
      </w:r>
      <w:r w:rsidR="00D94541" w:rsidRPr="00BB20A3">
        <w:rPr>
          <w:rFonts w:ascii="Bookman Old Style" w:hAnsi="Bookman Old Style"/>
          <w:sz w:val="22"/>
          <w:szCs w:val="22"/>
        </w:rPr>
        <w:t>tym dokumenty elektroniczne przesyłane za pośredn</w:t>
      </w:r>
      <w:r w:rsidR="00362114" w:rsidRPr="00BB20A3">
        <w:rPr>
          <w:rFonts w:ascii="Bookman Old Style" w:hAnsi="Bookman Old Style"/>
          <w:sz w:val="22"/>
          <w:szCs w:val="22"/>
        </w:rPr>
        <w:t xml:space="preserve">ictwem </w:t>
      </w:r>
      <w:r>
        <w:rPr>
          <w:rFonts w:ascii="Bookman Old Style" w:hAnsi="Bookman Old Style"/>
          <w:sz w:val="22"/>
          <w:szCs w:val="22"/>
        </w:rPr>
        <w:t xml:space="preserve">   </w:t>
      </w:r>
    </w:p>
    <w:p w:rsidR="00D94541"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362114" w:rsidRPr="00BB20A3">
        <w:rPr>
          <w:rFonts w:ascii="Bookman Old Style" w:hAnsi="Bookman Old Style"/>
          <w:sz w:val="22"/>
          <w:szCs w:val="22"/>
        </w:rPr>
        <w:t xml:space="preserve">konta e-mailowego </w:t>
      </w:r>
      <w:r w:rsidR="00483201" w:rsidRPr="00BB20A3">
        <w:rPr>
          <w:rFonts w:ascii="Bookman Old Style" w:hAnsi="Bookman Old Style"/>
          <w:sz w:val="22"/>
          <w:szCs w:val="22"/>
        </w:rPr>
        <w:t>C</w:t>
      </w:r>
      <w:r>
        <w:rPr>
          <w:rFonts w:ascii="Bookman Old Style" w:hAnsi="Bookman Old Style"/>
          <w:sz w:val="22"/>
          <w:szCs w:val="22"/>
        </w:rPr>
        <w:t>UW;</w:t>
      </w:r>
      <w:r w:rsidR="00362114" w:rsidRPr="00BB20A3">
        <w:rPr>
          <w:rFonts w:ascii="Bookman Old Style" w:hAnsi="Bookman Old Style"/>
          <w:sz w:val="22"/>
          <w:szCs w:val="22"/>
        </w:rPr>
        <w:t xml:space="preserve"> </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2</w:t>
      </w:r>
      <w:r w:rsidRPr="00BB20A3">
        <w:rPr>
          <w:rFonts w:ascii="Bookman Old Style" w:hAnsi="Bookman Old Style"/>
          <w:sz w:val="22"/>
          <w:szCs w:val="22"/>
        </w:rPr>
        <w:t>)</w:t>
      </w:r>
      <w:r w:rsidRPr="00BB20A3">
        <w:rPr>
          <w:rFonts w:ascii="Bookman Old Style" w:hAnsi="Bookman Old Style"/>
          <w:b/>
          <w:bCs/>
          <w:sz w:val="22"/>
          <w:szCs w:val="22"/>
        </w:rPr>
        <w:t xml:space="preserve"> </w:t>
      </w:r>
      <w:r w:rsidR="00362114" w:rsidRPr="00BB20A3">
        <w:rPr>
          <w:rFonts w:ascii="Bookman Old Style" w:hAnsi="Bookman Old Style"/>
          <w:b/>
          <w:bCs/>
          <w:sz w:val="22"/>
          <w:szCs w:val="22"/>
        </w:rPr>
        <w:t xml:space="preserve">osoba odpowiedzialna za </w:t>
      </w:r>
      <w:r w:rsidR="00791616" w:rsidRPr="00BB20A3">
        <w:rPr>
          <w:rFonts w:ascii="Bookman Old Style" w:hAnsi="Bookman Old Style"/>
          <w:b/>
          <w:bCs/>
          <w:sz w:val="22"/>
          <w:szCs w:val="22"/>
        </w:rPr>
        <w:t>czynności kancelaryjne</w:t>
      </w:r>
      <w:r w:rsidRPr="00BB20A3">
        <w:rPr>
          <w:rFonts w:ascii="Bookman Old Style" w:hAnsi="Bookman Old Style"/>
          <w:sz w:val="22"/>
          <w:szCs w:val="22"/>
        </w:rPr>
        <w:t xml:space="preserve"> - </w:t>
      </w:r>
      <w:r w:rsidR="00362114" w:rsidRPr="00BB20A3">
        <w:rPr>
          <w:rFonts w:ascii="Bookman Old Style" w:hAnsi="Bookman Old Style"/>
          <w:sz w:val="22"/>
          <w:szCs w:val="22"/>
        </w:rPr>
        <w:t xml:space="preserve">stanowisko pracy, </w:t>
      </w:r>
    </w:p>
    <w:p w:rsidR="00D94541"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362114" w:rsidRPr="00BB20A3">
        <w:rPr>
          <w:rFonts w:ascii="Bookman Old Style" w:hAnsi="Bookman Old Style"/>
          <w:sz w:val="22"/>
          <w:szCs w:val="22"/>
        </w:rPr>
        <w:t xml:space="preserve"> </w:t>
      </w:r>
      <w:r>
        <w:rPr>
          <w:rFonts w:ascii="Bookman Old Style" w:hAnsi="Bookman Old Style"/>
          <w:sz w:val="22"/>
          <w:szCs w:val="22"/>
        </w:rPr>
        <w:t xml:space="preserve"> </w:t>
      </w:r>
      <w:r w:rsidR="00362114" w:rsidRPr="00BB20A3">
        <w:rPr>
          <w:rFonts w:ascii="Bookman Old Style" w:hAnsi="Bookman Old Style"/>
          <w:sz w:val="22"/>
          <w:szCs w:val="22"/>
        </w:rPr>
        <w:t>którego</w:t>
      </w:r>
      <w:r w:rsidR="00D94541" w:rsidRPr="00BB20A3">
        <w:rPr>
          <w:rFonts w:ascii="Bookman Old Style" w:hAnsi="Bookman Old Style"/>
          <w:sz w:val="22"/>
          <w:szCs w:val="22"/>
        </w:rPr>
        <w:t xml:space="preserve"> pracownicy są uprawnieni do przyjmowania lub wysyłania przesyłek;</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3</w:t>
      </w:r>
      <w:r w:rsidRPr="00BB20A3">
        <w:rPr>
          <w:rFonts w:ascii="Bookman Old Style" w:hAnsi="Bookman Old Style"/>
          <w:sz w:val="22"/>
          <w:szCs w:val="22"/>
        </w:rPr>
        <w:t>)</w:t>
      </w:r>
      <w:r w:rsidRPr="00BB20A3">
        <w:rPr>
          <w:rFonts w:ascii="Bookman Old Style" w:hAnsi="Bookman Old Style"/>
          <w:b/>
          <w:bCs/>
          <w:sz w:val="22"/>
          <w:szCs w:val="22"/>
        </w:rPr>
        <w:t xml:space="preserve"> rejestr </w:t>
      </w:r>
      <w:r w:rsidRPr="00BB20A3">
        <w:rPr>
          <w:rFonts w:ascii="Bookman Old Style" w:hAnsi="Bookman Old Style"/>
          <w:sz w:val="22"/>
          <w:szCs w:val="22"/>
        </w:rPr>
        <w:t xml:space="preserve"> -  narzędzie służące do rejestrowania pojedynczych przesyłek lub pism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określonego typu lub rodzaju, które w systemie tradycyjnym może być </w:t>
      </w:r>
    </w:p>
    <w:p w:rsidR="005A09A6"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prowadzone w postaci elektronicznej lub papierowej;</w:t>
      </w:r>
    </w:p>
    <w:p w:rsidR="003F4C88" w:rsidRPr="00BB20A3" w:rsidRDefault="00D94541" w:rsidP="005367BD">
      <w:pPr>
        <w:widowControl w:val="0"/>
        <w:tabs>
          <w:tab w:val="left" w:pos="1134"/>
        </w:tabs>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4</w:t>
      </w:r>
      <w:r w:rsidRPr="00BB20A3">
        <w:rPr>
          <w:rFonts w:ascii="Bookman Old Style" w:hAnsi="Bookman Old Style"/>
          <w:sz w:val="22"/>
          <w:szCs w:val="22"/>
        </w:rPr>
        <w:t>)</w:t>
      </w:r>
      <w:r w:rsidRPr="00BB20A3">
        <w:rPr>
          <w:rFonts w:ascii="Bookman Old Style" w:hAnsi="Bookman Old Style"/>
          <w:b/>
          <w:bCs/>
          <w:sz w:val="22"/>
          <w:szCs w:val="22"/>
        </w:rPr>
        <w:t xml:space="preserve"> spis spraw</w:t>
      </w:r>
      <w:r w:rsidRPr="00BB20A3">
        <w:rPr>
          <w:rFonts w:ascii="Bookman Old Style" w:hAnsi="Bookman Old Style"/>
          <w:sz w:val="22"/>
          <w:szCs w:val="22"/>
        </w:rPr>
        <w:t xml:space="preserve"> - formularz służący do chronologicznego rejestrowania spraw przez </w:t>
      </w:r>
      <w:r w:rsidR="003F4C88" w:rsidRPr="00BB20A3">
        <w:rPr>
          <w:rFonts w:ascii="Bookman Old Style" w:hAnsi="Bookman Old Style"/>
          <w:sz w:val="22"/>
          <w:szCs w:val="22"/>
        </w:rPr>
        <w:t xml:space="preserve">   </w:t>
      </w:r>
    </w:p>
    <w:p w:rsidR="00D94541" w:rsidRPr="00BB20A3" w:rsidRDefault="006C7F38" w:rsidP="005367BD">
      <w:pPr>
        <w:widowControl w:val="0"/>
        <w:tabs>
          <w:tab w:val="left" w:pos="1134"/>
        </w:tabs>
        <w:autoSpaceDE w:val="0"/>
        <w:ind w:left="284"/>
        <w:jc w:val="both"/>
        <w:rPr>
          <w:rFonts w:ascii="Bookman Old Style" w:hAnsi="Bookman Old Style"/>
          <w:sz w:val="22"/>
          <w:szCs w:val="22"/>
        </w:rPr>
      </w:pPr>
      <w:r>
        <w:rPr>
          <w:rFonts w:ascii="Bookman Old Style" w:hAnsi="Bookman Old Style"/>
          <w:sz w:val="22"/>
          <w:szCs w:val="22"/>
        </w:rPr>
        <w:t xml:space="preserve">      </w:t>
      </w:r>
      <w:r w:rsidR="00DF7F75" w:rsidRPr="00BB20A3">
        <w:rPr>
          <w:rFonts w:ascii="Bookman Old Style" w:hAnsi="Bookman Old Style"/>
          <w:sz w:val="22"/>
          <w:szCs w:val="22"/>
        </w:rPr>
        <w:t xml:space="preserve"> </w:t>
      </w:r>
      <w:r w:rsidR="00D94541" w:rsidRPr="00BB20A3">
        <w:rPr>
          <w:rFonts w:ascii="Bookman Old Style" w:hAnsi="Bookman Old Style"/>
          <w:sz w:val="22"/>
          <w:szCs w:val="22"/>
        </w:rPr>
        <w:t>pracownika merytorycznego;</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5</w:t>
      </w:r>
      <w:r w:rsidRPr="00BB20A3">
        <w:rPr>
          <w:rFonts w:ascii="Bookman Old Style" w:hAnsi="Bookman Old Style"/>
          <w:sz w:val="22"/>
          <w:szCs w:val="22"/>
        </w:rPr>
        <w:t>)</w:t>
      </w:r>
      <w:r w:rsidR="00362114" w:rsidRPr="00BB20A3">
        <w:rPr>
          <w:rFonts w:ascii="Bookman Old Style" w:hAnsi="Bookman Old Style"/>
          <w:sz w:val="22"/>
          <w:szCs w:val="22"/>
        </w:rPr>
        <w:t xml:space="preserve"> </w:t>
      </w:r>
      <w:r w:rsidRPr="00BB20A3">
        <w:rPr>
          <w:rFonts w:ascii="Bookman Old Style" w:hAnsi="Bookman Old Style"/>
          <w:b/>
          <w:bCs/>
          <w:sz w:val="22"/>
          <w:szCs w:val="22"/>
        </w:rPr>
        <w:t>sprawa</w:t>
      </w:r>
      <w:r w:rsidRPr="00BB20A3">
        <w:rPr>
          <w:rFonts w:ascii="Bookman Old Style" w:hAnsi="Bookman Old Style"/>
          <w:sz w:val="22"/>
          <w:szCs w:val="22"/>
        </w:rPr>
        <w:t xml:space="preserve"> - zdarzenie lub stan rzeczy oraz podanie, pismo, dokument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wymagający </w:t>
      </w:r>
      <w:r w:rsidR="003F4C88" w:rsidRPr="00BB20A3">
        <w:rPr>
          <w:rFonts w:ascii="Bookman Old Style" w:hAnsi="Bookman Old Style"/>
          <w:sz w:val="22"/>
          <w:szCs w:val="22"/>
        </w:rPr>
        <w:t xml:space="preserve">    </w:t>
      </w:r>
      <w:r w:rsidR="00D94541" w:rsidRPr="00BB20A3">
        <w:rPr>
          <w:rFonts w:ascii="Bookman Old Style" w:hAnsi="Bookman Old Style"/>
          <w:sz w:val="22"/>
          <w:szCs w:val="22"/>
        </w:rPr>
        <w:t xml:space="preserve">rozpatrzenia   i podjęcia czynności służbowych, w tym z zakresu </w:t>
      </w:r>
      <w:r>
        <w:rPr>
          <w:rFonts w:ascii="Bookman Old Style" w:hAnsi="Bookman Old Style"/>
          <w:sz w:val="22"/>
          <w:szCs w:val="22"/>
        </w:rPr>
        <w:t xml:space="preserve">     </w:t>
      </w:r>
    </w:p>
    <w:p w:rsidR="00D94541"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p</w:t>
      </w:r>
      <w:r w:rsidR="00D94541" w:rsidRPr="00BB20A3">
        <w:rPr>
          <w:rFonts w:ascii="Bookman Old Style" w:hAnsi="Bookman Old Style"/>
          <w:sz w:val="22"/>
          <w:szCs w:val="22"/>
        </w:rPr>
        <w:t xml:space="preserve">ostępowania </w:t>
      </w:r>
      <w:r w:rsidR="003F4C88" w:rsidRPr="00BB20A3">
        <w:rPr>
          <w:rFonts w:ascii="Bookman Old Style" w:hAnsi="Bookman Old Style"/>
          <w:sz w:val="22"/>
          <w:szCs w:val="22"/>
        </w:rPr>
        <w:t xml:space="preserve">  </w:t>
      </w:r>
      <w:r w:rsidR="00D94541" w:rsidRPr="00BB20A3">
        <w:rPr>
          <w:rFonts w:ascii="Bookman Old Style" w:hAnsi="Bookman Old Style"/>
          <w:sz w:val="22"/>
          <w:szCs w:val="22"/>
        </w:rPr>
        <w:t>administracyjneg</w:t>
      </w:r>
      <w:r w:rsidR="00362114" w:rsidRPr="00BB20A3">
        <w:rPr>
          <w:rFonts w:ascii="Bookman Old Style" w:hAnsi="Bookman Old Style"/>
          <w:sz w:val="22"/>
          <w:szCs w:val="22"/>
        </w:rPr>
        <w:t>o lub przyjęcia do wiadomości;</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6</w:t>
      </w:r>
      <w:r w:rsidRPr="00BB20A3">
        <w:rPr>
          <w:rFonts w:ascii="Bookman Old Style" w:hAnsi="Bookman Old Style"/>
          <w:sz w:val="22"/>
          <w:szCs w:val="22"/>
        </w:rPr>
        <w:t>)</w:t>
      </w:r>
      <w:r w:rsidRPr="00BB20A3">
        <w:rPr>
          <w:rFonts w:ascii="Bookman Old Style" w:hAnsi="Bookman Old Style"/>
          <w:b/>
          <w:bCs/>
          <w:sz w:val="22"/>
          <w:szCs w:val="22"/>
        </w:rPr>
        <w:t xml:space="preserve"> stanowisko pracy </w:t>
      </w:r>
      <w:r w:rsidRPr="00BB20A3">
        <w:rPr>
          <w:rFonts w:ascii="Bookman Old Style" w:hAnsi="Bookman Old Style"/>
          <w:sz w:val="22"/>
          <w:szCs w:val="22"/>
        </w:rPr>
        <w:t>-  pracownik</w:t>
      </w:r>
      <w:r w:rsidR="00DF7F75" w:rsidRPr="00BB20A3">
        <w:rPr>
          <w:rFonts w:ascii="Bookman Old Style" w:hAnsi="Bookman Old Style"/>
          <w:sz w:val="22"/>
          <w:szCs w:val="22"/>
        </w:rPr>
        <w:t>a załatwiającego</w:t>
      </w:r>
      <w:r w:rsidRPr="00BB20A3">
        <w:rPr>
          <w:rFonts w:ascii="Bookman Old Style" w:hAnsi="Bookman Old Style"/>
          <w:sz w:val="22"/>
          <w:szCs w:val="22"/>
        </w:rPr>
        <w:t xml:space="preserve"> merytoryczn</w:t>
      </w:r>
      <w:r w:rsidR="00362114" w:rsidRPr="00BB20A3">
        <w:rPr>
          <w:rFonts w:ascii="Bookman Old Style" w:hAnsi="Bookman Old Style"/>
          <w:sz w:val="22"/>
          <w:szCs w:val="22"/>
        </w:rPr>
        <w:t xml:space="preserve">ie daną sprawę </w:t>
      </w:r>
      <w:r w:rsidR="003F4C88" w:rsidRPr="00BB20A3">
        <w:rPr>
          <w:rFonts w:ascii="Bookman Old Style" w:hAnsi="Bookman Old Style"/>
          <w:sz w:val="22"/>
          <w:szCs w:val="22"/>
        </w:rPr>
        <w:t xml:space="preserve">  </w:t>
      </w:r>
    </w:p>
    <w:p w:rsidR="00D94541" w:rsidRPr="00BB20A3"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3F4C88" w:rsidRPr="00BB20A3">
        <w:rPr>
          <w:rFonts w:ascii="Bookman Old Style" w:hAnsi="Bookman Old Style"/>
          <w:sz w:val="22"/>
          <w:szCs w:val="22"/>
        </w:rPr>
        <w:t xml:space="preserve"> </w:t>
      </w:r>
      <w:r w:rsidR="00DF7F75" w:rsidRPr="00BB20A3">
        <w:rPr>
          <w:rFonts w:ascii="Bookman Old Style" w:hAnsi="Bookman Old Style"/>
          <w:sz w:val="22"/>
          <w:szCs w:val="22"/>
        </w:rPr>
        <w:t>i przechowującego</w:t>
      </w:r>
      <w:r w:rsidR="00362114" w:rsidRPr="00BB20A3">
        <w:rPr>
          <w:rFonts w:ascii="Bookman Old Style" w:hAnsi="Bookman Old Style"/>
          <w:sz w:val="22"/>
          <w:szCs w:val="22"/>
        </w:rPr>
        <w:t xml:space="preserve"> </w:t>
      </w:r>
      <w:r w:rsidR="00D94541" w:rsidRPr="00BB20A3">
        <w:rPr>
          <w:rFonts w:ascii="Bookman Old Style" w:hAnsi="Bookman Old Style"/>
          <w:sz w:val="22"/>
          <w:szCs w:val="22"/>
        </w:rPr>
        <w:t>dokumentację sprawy w trakcie jej</w:t>
      </w:r>
      <w:r w:rsidR="0044013E" w:rsidRPr="00BB20A3">
        <w:rPr>
          <w:rFonts w:ascii="Bookman Old Style" w:hAnsi="Bookman Old Style"/>
          <w:sz w:val="22"/>
          <w:szCs w:val="22"/>
        </w:rPr>
        <w:t xml:space="preserve"> załatwiania;</w:t>
      </w:r>
    </w:p>
    <w:p w:rsidR="006C7F38"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7</w:t>
      </w:r>
      <w:r w:rsidRPr="00BB20A3">
        <w:rPr>
          <w:rFonts w:ascii="Bookman Old Style" w:hAnsi="Bookman Old Style"/>
          <w:sz w:val="22"/>
          <w:szCs w:val="22"/>
        </w:rPr>
        <w:t>)</w:t>
      </w:r>
      <w:r w:rsidRPr="00BB20A3">
        <w:rPr>
          <w:rFonts w:ascii="Bookman Old Style" w:hAnsi="Bookman Old Style"/>
          <w:b/>
          <w:bCs/>
          <w:sz w:val="22"/>
          <w:szCs w:val="22"/>
        </w:rPr>
        <w:t xml:space="preserve"> teczka aktowa </w:t>
      </w:r>
      <w:r w:rsidRPr="00BB20A3">
        <w:rPr>
          <w:rFonts w:ascii="Bookman Old Style" w:hAnsi="Bookman Old Style"/>
          <w:sz w:val="22"/>
          <w:szCs w:val="22"/>
        </w:rPr>
        <w:t xml:space="preserve">-  materiał biurowy używany w systemie tradycyjnym do </w:t>
      </w:r>
      <w:r w:rsidR="003F4C88" w:rsidRPr="00BB20A3">
        <w:rPr>
          <w:rFonts w:ascii="Bookman Old Style" w:hAnsi="Bookman Old Style"/>
          <w:sz w:val="22"/>
          <w:szCs w:val="22"/>
        </w:rPr>
        <w:t xml:space="preserve">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przechowywania dokumentacji </w:t>
      </w:r>
      <w:r w:rsidR="00D94541" w:rsidRPr="00BB20A3">
        <w:rPr>
          <w:rFonts w:ascii="Bookman Old Style" w:hAnsi="Bookman Old Style"/>
          <w:sz w:val="22"/>
          <w:szCs w:val="22"/>
        </w:rPr>
        <w:tab/>
        <w:t xml:space="preserve">w postaci nieelektronicznej. Może to </w:t>
      </w:r>
      <w:r>
        <w:rPr>
          <w:rFonts w:ascii="Bookman Old Style" w:hAnsi="Bookman Old Style"/>
          <w:sz w:val="22"/>
          <w:szCs w:val="22"/>
        </w:rPr>
        <w:t xml:space="preserve">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być  </w:t>
      </w:r>
      <w:r w:rsidR="00E142BD" w:rsidRPr="00BB20A3">
        <w:rPr>
          <w:rFonts w:ascii="Bookman Old Style" w:hAnsi="Bookman Old Style"/>
          <w:sz w:val="22"/>
          <w:szCs w:val="22"/>
        </w:rPr>
        <w:t xml:space="preserve">teczka </w:t>
      </w:r>
      <w:r w:rsidR="00D94541" w:rsidRPr="00BB20A3">
        <w:rPr>
          <w:rFonts w:ascii="Bookman Old Style" w:hAnsi="Bookman Old Style"/>
          <w:sz w:val="22"/>
          <w:szCs w:val="22"/>
        </w:rPr>
        <w:t>wiązana,</w:t>
      </w:r>
      <w:r w:rsidR="00362114" w:rsidRPr="00BB20A3">
        <w:rPr>
          <w:rFonts w:ascii="Bookman Old Style" w:hAnsi="Bookman Old Style"/>
          <w:sz w:val="22"/>
          <w:szCs w:val="22"/>
        </w:rPr>
        <w:t xml:space="preserve"> </w:t>
      </w:r>
      <w:r w:rsidR="00D94541" w:rsidRPr="00BB20A3">
        <w:rPr>
          <w:rFonts w:ascii="Bookman Old Style" w:hAnsi="Bookman Old Style"/>
          <w:sz w:val="22"/>
          <w:szCs w:val="22"/>
        </w:rPr>
        <w:t>skoroszyt, segregator itp., służący do p</w:t>
      </w:r>
      <w:r w:rsidR="00362114" w:rsidRPr="00BB20A3">
        <w:rPr>
          <w:rFonts w:ascii="Bookman Old Style" w:hAnsi="Bookman Old Style"/>
          <w:sz w:val="22"/>
          <w:szCs w:val="22"/>
        </w:rPr>
        <w:t xml:space="preserve">rzechowywania </w:t>
      </w:r>
    </w:p>
    <w:p w:rsidR="006C7F38"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Pr>
          <w:rFonts w:ascii="Bookman Old Style" w:hAnsi="Bookman Old Style"/>
          <w:sz w:val="22"/>
          <w:szCs w:val="22"/>
        </w:rPr>
        <w:t xml:space="preserve"> </w:t>
      </w:r>
      <w:r w:rsidR="00362114" w:rsidRPr="00BB20A3">
        <w:rPr>
          <w:rFonts w:ascii="Bookman Old Style" w:hAnsi="Bookman Old Style"/>
          <w:sz w:val="22"/>
          <w:szCs w:val="22"/>
        </w:rPr>
        <w:t xml:space="preserve">jednorodnych lub </w:t>
      </w:r>
      <w:r w:rsidR="00D94541" w:rsidRPr="00BB20A3">
        <w:rPr>
          <w:rFonts w:ascii="Bookman Old Style" w:hAnsi="Bookman Old Style"/>
          <w:sz w:val="22"/>
          <w:szCs w:val="22"/>
        </w:rPr>
        <w:t>rzeczowo po</w:t>
      </w:r>
      <w:r w:rsidR="00362114" w:rsidRPr="00BB20A3">
        <w:rPr>
          <w:rFonts w:ascii="Bookman Old Style" w:hAnsi="Bookman Old Style"/>
          <w:sz w:val="22"/>
          <w:szCs w:val="22"/>
        </w:rPr>
        <w:t xml:space="preserve">krewnych akt spraw ostatecznie </w:t>
      </w:r>
      <w:r w:rsidR="003F4C88" w:rsidRPr="00BB20A3">
        <w:rPr>
          <w:rFonts w:ascii="Bookman Old Style" w:hAnsi="Bookman Old Style"/>
          <w:sz w:val="22"/>
          <w:szCs w:val="22"/>
        </w:rPr>
        <w:t xml:space="preserve">załatwionych, </w:t>
      </w:r>
    </w:p>
    <w:p w:rsidR="00200D75" w:rsidRDefault="006C7F38"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Pr>
          <w:rFonts w:ascii="Bookman Old Style" w:hAnsi="Bookman Old Style"/>
          <w:sz w:val="22"/>
          <w:szCs w:val="22"/>
        </w:rPr>
        <w:t xml:space="preserve"> </w:t>
      </w:r>
      <w:r w:rsidR="003F4C88" w:rsidRPr="00BB20A3">
        <w:rPr>
          <w:rFonts w:ascii="Bookman Old Style" w:hAnsi="Bookman Old Style"/>
          <w:sz w:val="22"/>
          <w:szCs w:val="22"/>
        </w:rPr>
        <w:t xml:space="preserve">objętych tą samą </w:t>
      </w:r>
      <w:r w:rsidR="00D94541" w:rsidRPr="00BB20A3">
        <w:rPr>
          <w:rFonts w:ascii="Bookman Old Style" w:hAnsi="Bookman Old Style"/>
          <w:sz w:val="22"/>
          <w:szCs w:val="22"/>
        </w:rPr>
        <w:t>g</w:t>
      </w:r>
      <w:r w:rsidR="00362114" w:rsidRPr="00BB20A3">
        <w:rPr>
          <w:rFonts w:ascii="Bookman Old Style" w:hAnsi="Bookman Old Style"/>
          <w:sz w:val="22"/>
          <w:szCs w:val="22"/>
        </w:rPr>
        <w:t>rupą akt ustaloną wykazem akt i </w:t>
      </w:r>
      <w:r w:rsidR="00D94541" w:rsidRPr="00BB20A3">
        <w:rPr>
          <w:rFonts w:ascii="Bookman Old Style" w:hAnsi="Bookman Old Style"/>
          <w:sz w:val="22"/>
          <w:szCs w:val="22"/>
        </w:rPr>
        <w:t xml:space="preserve">stanowiącą przeważnie </w:t>
      </w:r>
    </w:p>
    <w:p w:rsidR="00D94541" w:rsidRPr="00BB20A3"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Pr>
          <w:rFonts w:ascii="Bookman Old Style" w:hAnsi="Bookman Old Style"/>
          <w:sz w:val="22"/>
          <w:szCs w:val="22"/>
        </w:rPr>
        <w:t xml:space="preserve"> </w:t>
      </w:r>
      <w:r w:rsidR="00D94541" w:rsidRPr="00BB20A3">
        <w:rPr>
          <w:rFonts w:ascii="Bookman Old Style" w:hAnsi="Bookman Old Style"/>
          <w:sz w:val="22"/>
          <w:szCs w:val="22"/>
        </w:rPr>
        <w:t>odrębną jednostkę;</w:t>
      </w:r>
    </w:p>
    <w:p w:rsidR="00200D75"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1</w:t>
      </w:r>
      <w:r w:rsidR="005367BD">
        <w:rPr>
          <w:rFonts w:ascii="Bookman Old Style" w:hAnsi="Bookman Old Style"/>
          <w:sz w:val="22"/>
          <w:szCs w:val="22"/>
        </w:rPr>
        <w:t>8</w:t>
      </w:r>
      <w:r w:rsidRPr="00BB20A3">
        <w:rPr>
          <w:rFonts w:ascii="Bookman Old Style" w:hAnsi="Bookman Old Style"/>
          <w:sz w:val="22"/>
          <w:szCs w:val="22"/>
        </w:rPr>
        <w:t>)</w:t>
      </w:r>
      <w:r w:rsidRPr="00BB20A3">
        <w:rPr>
          <w:rFonts w:ascii="Bookman Old Style" w:hAnsi="Bookman Old Style"/>
          <w:b/>
          <w:bCs/>
          <w:sz w:val="22"/>
          <w:szCs w:val="22"/>
        </w:rPr>
        <w:t xml:space="preserve"> wykaz akt</w:t>
      </w:r>
      <w:r w:rsidRPr="00BB20A3">
        <w:rPr>
          <w:rFonts w:ascii="Bookman Old Style" w:hAnsi="Bookman Old Style"/>
          <w:sz w:val="22"/>
          <w:szCs w:val="22"/>
        </w:rPr>
        <w:t xml:space="preserve"> - wykaz haseł rzeczowych oznaczony</w:t>
      </w:r>
      <w:r w:rsidR="00362114" w:rsidRPr="00BB20A3">
        <w:rPr>
          <w:rFonts w:ascii="Bookman Old Style" w:hAnsi="Bookman Old Style"/>
          <w:sz w:val="22"/>
          <w:szCs w:val="22"/>
        </w:rPr>
        <w:t xml:space="preserve">ch symbolami klasyfikacyjnymi </w:t>
      </w:r>
    </w:p>
    <w:p w:rsidR="0044013E" w:rsidRPr="00BB20A3" w:rsidRDefault="00200D75" w:rsidP="005367BD">
      <w:pPr>
        <w:widowControl w:val="0"/>
        <w:autoSpaceDE w:val="0"/>
        <w:ind w:left="284"/>
        <w:jc w:val="both"/>
        <w:rPr>
          <w:rFonts w:ascii="Bookman Old Style" w:eastAsia="Book Antiqua"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sidR="00362114" w:rsidRPr="00BB20A3">
        <w:rPr>
          <w:rFonts w:ascii="Bookman Old Style" w:hAnsi="Bookman Old Style"/>
          <w:sz w:val="22"/>
          <w:szCs w:val="22"/>
        </w:rPr>
        <w:t>i </w:t>
      </w:r>
      <w:r w:rsidR="00D94541" w:rsidRPr="00BB20A3">
        <w:rPr>
          <w:rFonts w:ascii="Bookman Old Style" w:hAnsi="Bookman Old Style"/>
          <w:sz w:val="22"/>
          <w:szCs w:val="22"/>
        </w:rPr>
        <w:t>kwalifikacją archiwalną akt</w:t>
      </w:r>
      <w:r w:rsidR="007E035E" w:rsidRPr="00BB20A3">
        <w:rPr>
          <w:rFonts w:ascii="Bookman Old Style" w:hAnsi="Bookman Old Style"/>
          <w:sz w:val="22"/>
          <w:szCs w:val="22"/>
        </w:rPr>
        <w:t>,</w:t>
      </w:r>
      <w:r w:rsidR="0063408B" w:rsidRPr="00BB20A3">
        <w:rPr>
          <w:rFonts w:ascii="Bookman Old Style" w:hAnsi="Bookman Old Style"/>
          <w:sz w:val="22"/>
          <w:szCs w:val="22"/>
        </w:rPr>
        <w:t xml:space="preserve"> stanowiący </w:t>
      </w:r>
      <w:r w:rsidR="002638F2" w:rsidRPr="00BB20A3">
        <w:rPr>
          <w:rFonts w:ascii="Bookman Old Style" w:eastAsia="Book Antiqua" w:hAnsi="Bookman Old Style"/>
          <w:sz w:val="22"/>
          <w:szCs w:val="22"/>
        </w:rPr>
        <w:t xml:space="preserve">załącznik </w:t>
      </w:r>
      <w:r w:rsidR="0044013E" w:rsidRPr="00BB20A3">
        <w:rPr>
          <w:rFonts w:ascii="Bookman Old Style" w:eastAsia="Book Antiqua" w:hAnsi="Bookman Old Style"/>
          <w:sz w:val="22"/>
          <w:szCs w:val="22"/>
        </w:rPr>
        <w:t xml:space="preserve">nr 2 </w:t>
      </w:r>
      <w:r w:rsidR="002638F2" w:rsidRPr="00BB20A3">
        <w:rPr>
          <w:rFonts w:ascii="Bookman Old Style" w:eastAsia="Book Antiqua" w:hAnsi="Bookman Old Style"/>
          <w:sz w:val="22"/>
          <w:szCs w:val="22"/>
        </w:rPr>
        <w:t xml:space="preserve">do </w:t>
      </w:r>
      <w:r w:rsidR="0044013E" w:rsidRPr="00BB20A3">
        <w:rPr>
          <w:rFonts w:ascii="Bookman Old Style" w:eastAsia="Book Antiqua" w:hAnsi="Bookman Old Style"/>
          <w:sz w:val="22"/>
          <w:szCs w:val="22"/>
        </w:rPr>
        <w:t>z</w:t>
      </w:r>
      <w:r w:rsidR="002638F2" w:rsidRPr="00BB20A3">
        <w:rPr>
          <w:rFonts w:ascii="Bookman Old Style" w:eastAsia="Book Antiqua" w:hAnsi="Bookman Old Style"/>
          <w:sz w:val="22"/>
          <w:szCs w:val="22"/>
        </w:rPr>
        <w:t>arządzenia</w:t>
      </w:r>
      <w:r w:rsidR="0044013E" w:rsidRPr="00BB20A3">
        <w:rPr>
          <w:rFonts w:ascii="Bookman Old Style" w:eastAsia="Book Antiqua" w:hAnsi="Bookman Old Style"/>
          <w:sz w:val="22"/>
          <w:szCs w:val="22"/>
        </w:rPr>
        <w:t>;</w:t>
      </w:r>
    </w:p>
    <w:p w:rsidR="00200D75" w:rsidRDefault="005367BD" w:rsidP="005367BD">
      <w:pPr>
        <w:widowControl w:val="0"/>
        <w:autoSpaceDE w:val="0"/>
        <w:ind w:left="284"/>
        <w:jc w:val="both"/>
        <w:rPr>
          <w:rFonts w:ascii="Bookman Old Style" w:hAnsi="Bookman Old Style"/>
          <w:sz w:val="22"/>
          <w:szCs w:val="22"/>
        </w:rPr>
      </w:pPr>
      <w:r>
        <w:rPr>
          <w:rFonts w:ascii="Bookman Old Style" w:hAnsi="Bookman Old Style"/>
          <w:sz w:val="22"/>
          <w:szCs w:val="22"/>
        </w:rPr>
        <w:t>19</w:t>
      </w:r>
      <w:r w:rsidR="00D94541" w:rsidRPr="00BB20A3">
        <w:rPr>
          <w:rFonts w:ascii="Bookman Old Style" w:hAnsi="Bookman Old Style"/>
          <w:sz w:val="22"/>
          <w:szCs w:val="22"/>
        </w:rPr>
        <w:t>)</w:t>
      </w:r>
      <w:r w:rsidR="00D94541" w:rsidRPr="00BB20A3">
        <w:rPr>
          <w:rFonts w:ascii="Bookman Old Style" w:hAnsi="Bookman Old Style"/>
          <w:b/>
          <w:bCs/>
          <w:sz w:val="22"/>
          <w:szCs w:val="22"/>
        </w:rPr>
        <w:t xml:space="preserve"> załącznik</w:t>
      </w:r>
      <w:r w:rsidR="00D94541" w:rsidRPr="00BB20A3">
        <w:rPr>
          <w:rFonts w:ascii="Bookman Old Style" w:hAnsi="Bookman Old Style"/>
          <w:sz w:val="22"/>
          <w:szCs w:val="22"/>
        </w:rPr>
        <w:t xml:space="preserve"> - każde pismo lub inny przedmiot odnoszący się do treści lub </w:t>
      </w:r>
    </w:p>
    <w:p w:rsidR="00200D75"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Pr>
          <w:rFonts w:ascii="Bookman Old Style" w:hAnsi="Bookman Old Style"/>
          <w:sz w:val="22"/>
          <w:szCs w:val="22"/>
        </w:rPr>
        <w:t xml:space="preserve"> </w:t>
      </w:r>
      <w:r w:rsidR="00D94541" w:rsidRPr="00BB20A3">
        <w:rPr>
          <w:rFonts w:ascii="Bookman Old Style" w:hAnsi="Bookman Old Style"/>
          <w:sz w:val="22"/>
          <w:szCs w:val="22"/>
        </w:rPr>
        <w:t xml:space="preserve">tworzący pod względem treści całość z pismem przewodnim (zszyte, sklejone z </w:t>
      </w:r>
    </w:p>
    <w:p w:rsidR="00D94541" w:rsidRPr="00BB20A3"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2B186A">
        <w:rPr>
          <w:rFonts w:ascii="Bookman Old Style" w:hAnsi="Bookman Old Style"/>
          <w:sz w:val="22"/>
          <w:szCs w:val="22"/>
        </w:rPr>
        <w:t xml:space="preserve"> </w:t>
      </w:r>
      <w:r>
        <w:rPr>
          <w:rFonts w:ascii="Bookman Old Style" w:hAnsi="Bookman Old Style"/>
          <w:sz w:val="22"/>
          <w:szCs w:val="22"/>
        </w:rPr>
        <w:t xml:space="preserve">  </w:t>
      </w:r>
      <w:r w:rsidR="00D94541" w:rsidRPr="00BB20A3">
        <w:rPr>
          <w:rFonts w:ascii="Bookman Old Style" w:hAnsi="Bookman Old Style"/>
          <w:sz w:val="22"/>
          <w:szCs w:val="22"/>
        </w:rPr>
        <w:t>nim pisma, broszury, książki itp.);</w:t>
      </w:r>
    </w:p>
    <w:p w:rsidR="00200D75" w:rsidRDefault="005367BD" w:rsidP="005367BD">
      <w:pPr>
        <w:widowControl w:val="0"/>
        <w:autoSpaceDE w:val="0"/>
        <w:ind w:left="284"/>
        <w:jc w:val="both"/>
        <w:rPr>
          <w:rFonts w:ascii="Bookman Old Style" w:hAnsi="Bookman Old Style"/>
          <w:sz w:val="22"/>
          <w:szCs w:val="22"/>
        </w:rPr>
      </w:pPr>
      <w:r>
        <w:rPr>
          <w:rFonts w:ascii="Bookman Old Style" w:hAnsi="Bookman Old Style"/>
          <w:sz w:val="22"/>
          <w:szCs w:val="22"/>
        </w:rPr>
        <w:t>20</w:t>
      </w:r>
      <w:r w:rsidR="00D94541" w:rsidRPr="00BB20A3">
        <w:rPr>
          <w:rFonts w:ascii="Bookman Old Style" w:hAnsi="Bookman Old Style"/>
          <w:sz w:val="22"/>
          <w:szCs w:val="22"/>
        </w:rPr>
        <w:t>)</w:t>
      </w:r>
      <w:r w:rsidR="00D94541" w:rsidRPr="00BB20A3">
        <w:rPr>
          <w:rFonts w:ascii="Bookman Old Style" w:hAnsi="Bookman Old Style"/>
          <w:b/>
          <w:bCs/>
          <w:sz w:val="22"/>
          <w:szCs w:val="22"/>
        </w:rPr>
        <w:t xml:space="preserve"> znak sprawy </w:t>
      </w:r>
      <w:r w:rsidR="00D94541" w:rsidRPr="00BB20A3">
        <w:rPr>
          <w:rFonts w:ascii="Bookman Old Style" w:hAnsi="Bookman Old Style"/>
          <w:sz w:val="22"/>
          <w:szCs w:val="22"/>
        </w:rPr>
        <w:t xml:space="preserve">- zespół symboli określających przynależność sprawy do </w:t>
      </w:r>
    </w:p>
    <w:p w:rsidR="00200D75"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określonej komórki organizacyjnej,  symbol klasyfikacyjny z rzeczowego </w:t>
      </w:r>
    </w:p>
    <w:p w:rsidR="00200D75"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wykazu akt,  kolejny numer ze spisu spraw  pracownika merytorycznego, rok, </w:t>
      </w:r>
    </w:p>
    <w:p w:rsidR="00D94541" w:rsidRPr="00BB20A3"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ewentualnie -</w:t>
      </w:r>
      <w:r w:rsidR="00362114" w:rsidRPr="00BB20A3">
        <w:rPr>
          <w:rFonts w:ascii="Bookman Old Style" w:hAnsi="Bookman Old Style"/>
          <w:sz w:val="22"/>
          <w:szCs w:val="22"/>
        </w:rPr>
        <w:t xml:space="preserve"> </w:t>
      </w:r>
      <w:r w:rsidR="00D94541" w:rsidRPr="00BB20A3">
        <w:rPr>
          <w:rFonts w:ascii="Bookman Old Style" w:hAnsi="Bookman Old Style"/>
          <w:sz w:val="22"/>
          <w:szCs w:val="22"/>
        </w:rPr>
        <w:t>inicjały imienia i naz</w:t>
      </w:r>
      <w:r w:rsidR="0044013E" w:rsidRPr="00BB20A3">
        <w:rPr>
          <w:rFonts w:ascii="Bookman Old Style" w:hAnsi="Bookman Old Style"/>
          <w:sz w:val="22"/>
          <w:szCs w:val="22"/>
        </w:rPr>
        <w:t>wiska pracownika merytorycznego;</w:t>
      </w:r>
    </w:p>
    <w:p w:rsidR="00200D75"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2</w:t>
      </w:r>
      <w:r w:rsidR="005367BD">
        <w:rPr>
          <w:rFonts w:ascii="Bookman Old Style" w:hAnsi="Bookman Old Style"/>
          <w:sz w:val="22"/>
          <w:szCs w:val="22"/>
        </w:rPr>
        <w:t>1</w:t>
      </w:r>
      <w:r w:rsidRPr="00BB20A3">
        <w:rPr>
          <w:rFonts w:ascii="Bookman Old Style" w:hAnsi="Bookman Old Style"/>
          <w:sz w:val="22"/>
          <w:szCs w:val="22"/>
        </w:rPr>
        <w:t>)</w:t>
      </w:r>
      <w:r w:rsidRPr="00BB20A3">
        <w:rPr>
          <w:rFonts w:ascii="Bookman Old Style" w:hAnsi="Bookman Old Style"/>
          <w:b/>
          <w:bCs/>
          <w:sz w:val="22"/>
          <w:szCs w:val="22"/>
        </w:rPr>
        <w:t xml:space="preserve"> znak teczki </w:t>
      </w:r>
      <w:r w:rsidRPr="00BB20A3">
        <w:rPr>
          <w:rFonts w:ascii="Bookman Old Style" w:hAnsi="Bookman Old Style"/>
          <w:sz w:val="22"/>
          <w:szCs w:val="22"/>
        </w:rPr>
        <w:t xml:space="preserve">- zespół symboli określających przynależność do określonej grupy </w:t>
      </w:r>
    </w:p>
    <w:p w:rsidR="00D94541" w:rsidRPr="00BB20A3"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rzeczowego wykazu akt, hasło klasyfikacyjne, kategoria archiwalna oraz rok;</w:t>
      </w:r>
    </w:p>
    <w:p w:rsidR="00200D75" w:rsidRDefault="00D94541" w:rsidP="005367BD">
      <w:pPr>
        <w:widowControl w:val="0"/>
        <w:autoSpaceDE w:val="0"/>
        <w:ind w:left="284"/>
        <w:jc w:val="both"/>
        <w:rPr>
          <w:rFonts w:ascii="Bookman Old Style" w:hAnsi="Bookman Old Style"/>
          <w:sz w:val="22"/>
          <w:szCs w:val="22"/>
        </w:rPr>
      </w:pPr>
      <w:r w:rsidRPr="00BB20A3">
        <w:rPr>
          <w:rFonts w:ascii="Bookman Old Style" w:hAnsi="Bookman Old Style"/>
          <w:sz w:val="22"/>
          <w:szCs w:val="22"/>
        </w:rPr>
        <w:t>2</w:t>
      </w:r>
      <w:r w:rsidR="005367BD">
        <w:rPr>
          <w:rFonts w:ascii="Bookman Old Style" w:hAnsi="Bookman Old Style"/>
          <w:sz w:val="22"/>
          <w:szCs w:val="22"/>
        </w:rPr>
        <w:t>2</w:t>
      </w:r>
      <w:r w:rsidRPr="00BB20A3">
        <w:rPr>
          <w:rFonts w:ascii="Bookman Old Style" w:hAnsi="Bookman Old Style"/>
          <w:sz w:val="22"/>
          <w:szCs w:val="22"/>
        </w:rPr>
        <w:t>)</w:t>
      </w:r>
      <w:r w:rsidRPr="00BB20A3">
        <w:rPr>
          <w:rFonts w:ascii="Bookman Old Style" w:hAnsi="Bookman Old Style"/>
          <w:b/>
          <w:bCs/>
          <w:sz w:val="22"/>
          <w:szCs w:val="22"/>
        </w:rPr>
        <w:t xml:space="preserve"> znak teczki zbiorczej</w:t>
      </w:r>
      <w:r w:rsidRPr="00BB20A3">
        <w:rPr>
          <w:rFonts w:ascii="Bookman Old Style" w:hAnsi="Bookman Old Style"/>
          <w:sz w:val="22"/>
          <w:szCs w:val="22"/>
        </w:rPr>
        <w:t xml:space="preserve"> - zespół symboli określających przynależność do </w:t>
      </w:r>
    </w:p>
    <w:p w:rsidR="00200D75"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określonej komórki organizacyjnej, określonej grupy rzeczowego wykazu akt, </w:t>
      </w:r>
    </w:p>
    <w:p w:rsidR="00D94541" w:rsidRPr="00BB20A3" w:rsidRDefault="00200D75" w:rsidP="005367BD">
      <w:pPr>
        <w:widowControl w:val="0"/>
        <w:autoSpaceDE w:val="0"/>
        <w:ind w:left="284"/>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imię i nazwisko klienta, kategoria archiwalna oraz rok, ewentualnie  tom;</w:t>
      </w:r>
    </w:p>
    <w:p w:rsidR="005367BD" w:rsidRDefault="00D94541" w:rsidP="005367BD">
      <w:pPr>
        <w:widowControl w:val="0"/>
        <w:autoSpaceDE w:val="0"/>
        <w:spacing w:before="260"/>
        <w:jc w:val="center"/>
        <w:rPr>
          <w:rFonts w:ascii="Bookman Old Style" w:hAnsi="Bookman Old Style"/>
          <w:b/>
          <w:bCs/>
          <w:sz w:val="22"/>
          <w:szCs w:val="22"/>
        </w:rPr>
      </w:pPr>
      <w:r w:rsidRPr="00BB20A3">
        <w:rPr>
          <w:rFonts w:ascii="Bookman Old Style" w:hAnsi="Bookman Old Style"/>
          <w:b/>
          <w:bCs/>
          <w:sz w:val="22"/>
          <w:szCs w:val="22"/>
        </w:rPr>
        <w:t>§3.</w:t>
      </w:r>
    </w:p>
    <w:p w:rsidR="00D94541" w:rsidRPr="00BB20A3" w:rsidRDefault="00D94541" w:rsidP="005367BD">
      <w:pPr>
        <w:widowControl w:val="0"/>
        <w:autoSpaceDE w:val="0"/>
        <w:spacing w:before="260"/>
        <w:jc w:val="both"/>
        <w:rPr>
          <w:rFonts w:ascii="Bookman Old Style" w:hAnsi="Bookman Old Style"/>
          <w:sz w:val="22"/>
          <w:szCs w:val="22"/>
        </w:rPr>
      </w:pPr>
      <w:r w:rsidRPr="00BB20A3">
        <w:rPr>
          <w:rFonts w:ascii="Bookman Old Style" w:hAnsi="Bookman Old Style"/>
          <w:sz w:val="22"/>
          <w:szCs w:val="22"/>
        </w:rPr>
        <w:t xml:space="preserve">1. Do podstawowych obowiązków osoby odpowiadającej za czynności kancelaryjne należy:   </w:t>
      </w:r>
    </w:p>
    <w:p w:rsidR="00D94541" w:rsidRPr="00BB20A3" w:rsidRDefault="00D94541" w:rsidP="005367BD">
      <w:pPr>
        <w:widowControl w:val="0"/>
        <w:numPr>
          <w:ilvl w:val="0"/>
          <w:numId w:val="11"/>
        </w:numPr>
        <w:autoSpaceDE w:val="0"/>
        <w:ind w:left="1066" w:hanging="357"/>
        <w:jc w:val="both"/>
        <w:rPr>
          <w:rFonts w:ascii="Bookman Old Style" w:hAnsi="Bookman Old Style"/>
          <w:sz w:val="22"/>
          <w:szCs w:val="22"/>
        </w:rPr>
      </w:pPr>
      <w:r w:rsidRPr="00BB20A3">
        <w:rPr>
          <w:rFonts w:ascii="Bookman Old Style" w:hAnsi="Bookman Old Style"/>
          <w:sz w:val="22"/>
          <w:szCs w:val="22"/>
        </w:rPr>
        <w:t>przyjmowanie</w:t>
      </w:r>
      <w:r w:rsidR="005B58A6" w:rsidRPr="00BB20A3">
        <w:rPr>
          <w:rFonts w:ascii="Bookman Old Style" w:hAnsi="Bookman Old Style"/>
          <w:sz w:val="22"/>
          <w:szCs w:val="22"/>
        </w:rPr>
        <w:t xml:space="preserve">, rejestrowanie </w:t>
      </w:r>
      <w:r w:rsidRPr="00BB20A3">
        <w:rPr>
          <w:rFonts w:ascii="Bookman Old Style" w:hAnsi="Bookman Old Style"/>
          <w:sz w:val="22"/>
          <w:szCs w:val="22"/>
        </w:rPr>
        <w:t xml:space="preserve"> i rozdział korespondencji oraz przesyłek, </w:t>
      </w:r>
    </w:p>
    <w:p w:rsidR="00D94541" w:rsidRPr="00BB20A3" w:rsidRDefault="00D94541" w:rsidP="005367BD">
      <w:pPr>
        <w:widowControl w:val="0"/>
        <w:numPr>
          <w:ilvl w:val="0"/>
          <w:numId w:val="11"/>
        </w:numPr>
        <w:autoSpaceDE w:val="0"/>
        <w:ind w:left="1066" w:hanging="357"/>
        <w:jc w:val="both"/>
        <w:rPr>
          <w:rFonts w:ascii="Bookman Old Style" w:hAnsi="Bookman Old Style"/>
          <w:sz w:val="22"/>
          <w:szCs w:val="22"/>
        </w:rPr>
      </w:pPr>
      <w:r w:rsidRPr="00BB20A3">
        <w:rPr>
          <w:rFonts w:ascii="Bookman Old Style" w:hAnsi="Bookman Old Style"/>
          <w:sz w:val="22"/>
          <w:szCs w:val="22"/>
        </w:rPr>
        <w:t>wysyłanie korespondencji i przesyłek,</w:t>
      </w:r>
    </w:p>
    <w:p w:rsidR="00D94541" w:rsidRPr="00BB20A3" w:rsidRDefault="00D94541" w:rsidP="005367BD">
      <w:pPr>
        <w:widowControl w:val="0"/>
        <w:numPr>
          <w:ilvl w:val="0"/>
          <w:numId w:val="11"/>
        </w:numPr>
        <w:autoSpaceDE w:val="0"/>
        <w:ind w:left="1066" w:hanging="357"/>
        <w:jc w:val="both"/>
        <w:rPr>
          <w:rFonts w:ascii="Bookman Old Style" w:hAnsi="Bookman Old Style"/>
          <w:sz w:val="22"/>
          <w:szCs w:val="22"/>
        </w:rPr>
      </w:pPr>
      <w:r w:rsidRPr="00BB20A3">
        <w:rPr>
          <w:rFonts w:ascii="Bookman Old Style" w:hAnsi="Bookman Old Style"/>
          <w:sz w:val="22"/>
          <w:szCs w:val="22"/>
        </w:rPr>
        <w:t>przyjmowanie i nadawanie faksów oraz obsługa poczty elektronicznej itp.,</w:t>
      </w:r>
    </w:p>
    <w:p w:rsidR="005367BD" w:rsidRDefault="00D94541" w:rsidP="005367BD">
      <w:pPr>
        <w:widowControl w:val="0"/>
        <w:numPr>
          <w:ilvl w:val="0"/>
          <w:numId w:val="11"/>
        </w:numPr>
        <w:autoSpaceDE w:val="0"/>
        <w:ind w:left="1066" w:hanging="357"/>
        <w:jc w:val="both"/>
        <w:rPr>
          <w:rFonts w:ascii="Bookman Old Style" w:hAnsi="Bookman Old Style"/>
          <w:sz w:val="22"/>
          <w:szCs w:val="22"/>
        </w:rPr>
      </w:pPr>
      <w:r w:rsidRPr="00BB20A3">
        <w:rPr>
          <w:rFonts w:ascii="Bookman Old Style" w:hAnsi="Bookman Old Style"/>
          <w:sz w:val="22"/>
          <w:szCs w:val="22"/>
        </w:rPr>
        <w:t>udzielanie informacji interesantom, a w razie potrzeby kierowanie ich do właściwych  stanowisk pracy.</w:t>
      </w:r>
    </w:p>
    <w:p w:rsidR="00D94541" w:rsidRPr="002A7368" w:rsidRDefault="002A7368" w:rsidP="002A7368">
      <w:pPr>
        <w:widowControl w:val="0"/>
        <w:autoSpaceDE w:val="0"/>
        <w:jc w:val="both"/>
        <w:rPr>
          <w:rFonts w:ascii="Bookman Old Style" w:hAnsi="Bookman Old Style"/>
          <w:sz w:val="22"/>
          <w:szCs w:val="22"/>
        </w:rPr>
      </w:pPr>
      <w:r>
        <w:rPr>
          <w:rFonts w:ascii="Bookman Old Style" w:hAnsi="Bookman Old Style"/>
          <w:sz w:val="22"/>
          <w:szCs w:val="22"/>
        </w:rPr>
        <w:t xml:space="preserve">2. </w:t>
      </w:r>
      <w:r w:rsidR="00D94541" w:rsidRPr="002A7368">
        <w:rPr>
          <w:rFonts w:ascii="Bookman Old Style" w:hAnsi="Bookman Old Style"/>
          <w:sz w:val="22"/>
          <w:szCs w:val="22"/>
        </w:rPr>
        <w:t xml:space="preserve">Czynności kancelaryjne w </w:t>
      </w:r>
      <w:r w:rsidR="00791616" w:rsidRPr="002A7368">
        <w:rPr>
          <w:rFonts w:ascii="Bookman Old Style" w:hAnsi="Bookman Old Style"/>
          <w:sz w:val="22"/>
          <w:szCs w:val="22"/>
        </w:rPr>
        <w:t>zespole</w:t>
      </w:r>
      <w:r w:rsidR="00D94541" w:rsidRPr="002A7368">
        <w:rPr>
          <w:rFonts w:ascii="Bookman Old Style" w:hAnsi="Bookman Old Style"/>
          <w:sz w:val="22"/>
          <w:szCs w:val="22"/>
        </w:rPr>
        <w:t xml:space="preserve"> wykonuje osoba lub osoby wyznaczone przez </w:t>
      </w:r>
      <w:r w:rsidR="00791616" w:rsidRPr="002A7368">
        <w:rPr>
          <w:rFonts w:ascii="Bookman Old Style" w:hAnsi="Bookman Old Style"/>
          <w:sz w:val="22"/>
          <w:szCs w:val="22"/>
        </w:rPr>
        <w:t>Dyrektora</w:t>
      </w:r>
      <w:r w:rsidR="00D94541" w:rsidRPr="002A7368">
        <w:rPr>
          <w:rFonts w:ascii="Bookman Old Style" w:hAnsi="Bookman Old Style"/>
          <w:sz w:val="22"/>
          <w:szCs w:val="22"/>
        </w:rPr>
        <w:t>.</w:t>
      </w:r>
    </w:p>
    <w:p w:rsidR="00D94541" w:rsidRPr="00BB20A3" w:rsidRDefault="00D94541" w:rsidP="00052C4F">
      <w:pPr>
        <w:tabs>
          <w:tab w:val="left" w:pos="709"/>
        </w:tabs>
        <w:ind w:firstLine="709"/>
        <w:jc w:val="both"/>
        <w:rPr>
          <w:rFonts w:ascii="Bookman Old Style" w:hAnsi="Bookman Old Style"/>
          <w:sz w:val="22"/>
          <w:szCs w:val="22"/>
        </w:rPr>
      </w:pPr>
    </w:p>
    <w:p w:rsidR="00022FAA" w:rsidRDefault="00D94541" w:rsidP="00052C4F">
      <w:pPr>
        <w:widowControl w:val="0"/>
        <w:autoSpaceDE w:val="0"/>
        <w:jc w:val="both"/>
        <w:rPr>
          <w:rFonts w:ascii="Bookman Old Style" w:hAnsi="Bookman Old Style"/>
          <w:b/>
          <w:bCs/>
          <w:sz w:val="22"/>
          <w:szCs w:val="22"/>
        </w:rPr>
      </w:pPr>
      <w:r w:rsidRPr="00BB20A3">
        <w:rPr>
          <w:rFonts w:ascii="Bookman Old Style" w:hAnsi="Bookman Old Style"/>
          <w:sz w:val="22"/>
          <w:szCs w:val="22"/>
        </w:rPr>
        <w:tab/>
      </w:r>
      <w:r w:rsidRPr="00BB20A3">
        <w:rPr>
          <w:rFonts w:ascii="Bookman Old Style" w:hAnsi="Bookman Old Style"/>
          <w:b/>
          <w:bCs/>
          <w:sz w:val="22"/>
          <w:szCs w:val="22"/>
        </w:rPr>
        <w:tab/>
      </w:r>
      <w:r w:rsidRPr="00BB20A3">
        <w:rPr>
          <w:rFonts w:ascii="Bookman Old Style" w:hAnsi="Bookman Old Style"/>
          <w:b/>
          <w:bCs/>
          <w:sz w:val="22"/>
          <w:szCs w:val="22"/>
        </w:rPr>
        <w:tab/>
      </w:r>
      <w:r w:rsidRPr="00BB20A3">
        <w:rPr>
          <w:rFonts w:ascii="Bookman Old Style" w:hAnsi="Bookman Old Style"/>
          <w:b/>
          <w:bCs/>
          <w:sz w:val="22"/>
          <w:szCs w:val="22"/>
        </w:rPr>
        <w:tab/>
      </w:r>
      <w:r w:rsidRPr="00BB20A3">
        <w:rPr>
          <w:rFonts w:ascii="Bookman Old Style" w:hAnsi="Bookman Old Style"/>
          <w:b/>
          <w:bCs/>
          <w:sz w:val="22"/>
          <w:szCs w:val="22"/>
        </w:rPr>
        <w:tab/>
      </w:r>
      <w:r w:rsidR="002B186A">
        <w:rPr>
          <w:rFonts w:ascii="Bookman Old Style" w:hAnsi="Bookman Old Style"/>
          <w:b/>
          <w:bCs/>
          <w:sz w:val="22"/>
          <w:szCs w:val="22"/>
        </w:rPr>
        <w:t xml:space="preserve">   </w:t>
      </w:r>
      <w:r w:rsidR="00BB20A3">
        <w:rPr>
          <w:rFonts w:ascii="Bookman Old Style" w:hAnsi="Bookman Old Style"/>
          <w:b/>
          <w:bCs/>
          <w:sz w:val="22"/>
          <w:szCs w:val="22"/>
        </w:rPr>
        <w:t xml:space="preserve"> </w:t>
      </w:r>
    </w:p>
    <w:p w:rsidR="00022FAA" w:rsidRDefault="00022FAA" w:rsidP="00052C4F">
      <w:pPr>
        <w:widowControl w:val="0"/>
        <w:autoSpaceDE w:val="0"/>
        <w:jc w:val="both"/>
        <w:rPr>
          <w:rFonts w:ascii="Bookman Old Style" w:hAnsi="Bookman Old Style"/>
          <w:b/>
          <w:bCs/>
          <w:sz w:val="22"/>
          <w:szCs w:val="22"/>
        </w:rPr>
      </w:pPr>
    </w:p>
    <w:p w:rsidR="00D94541" w:rsidRPr="00BB20A3" w:rsidRDefault="00D94541" w:rsidP="00022FAA">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lastRenderedPageBreak/>
        <w:t>Rozdział 2</w:t>
      </w:r>
    </w:p>
    <w:p w:rsidR="00D94541" w:rsidRDefault="00D94541" w:rsidP="00022FAA">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Przyjmowanie i obieg korespondencji</w:t>
      </w:r>
    </w:p>
    <w:p w:rsidR="002A7368" w:rsidRDefault="00D94541" w:rsidP="002A7368">
      <w:pPr>
        <w:widowControl w:val="0"/>
        <w:autoSpaceDE w:val="0"/>
        <w:spacing w:before="240"/>
        <w:jc w:val="center"/>
        <w:rPr>
          <w:rFonts w:ascii="Bookman Old Style" w:hAnsi="Bookman Old Style"/>
          <w:b/>
          <w:bCs/>
          <w:sz w:val="22"/>
          <w:szCs w:val="22"/>
        </w:rPr>
      </w:pPr>
      <w:r w:rsidRPr="00BB20A3">
        <w:rPr>
          <w:rFonts w:ascii="Bookman Old Style" w:hAnsi="Bookman Old Style"/>
          <w:b/>
          <w:bCs/>
          <w:sz w:val="22"/>
          <w:szCs w:val="22"/>
        </w:rPr>
        <w:t>§ 4.</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 xml:space="preserve">1. Korespondencję przyjmuje osoba wyznaczona do prowadzenia czynności kancelaryjnych  rejestrując ją w </w:t>
      </w:r>
      <w:r w:rsidR="005976A2">
        <w:rPr>
          <w:rFonts w:ascii="Bookman Old Style" w:hAnsi="Bookman Old Style"/>
          <w:sz w:val="22"/>
          <w:szCs w:val="22"/>
        </w:rPr>
        <w:t>rejestrze przesyłek przychodzących</w:t>
      </w:r>
      <w:r w:rsidRPr="00BB20A3">
        <w:rPr>
          <w:rFonts w:ascii="Bookman Old Style" w:hAnsi="Bookman Old Style"/>
          <w:sz w:val="22"/>
          <w:szCs w:val="22"/>
        </w:rPr>
        <w:t xml:space="preserve">. W </w:t>
      </w:r>
      <w:r w:rsidR="00483201" w:rsidRPr="00BB20A3">
        <w:rPr>
          <w:rFonts w:ascii="Bookman Old Style" w:hAnsi="Bookman Old Style"/>
          <w:sz w:val="22"/>
          <w:szCs w:val="22"/>
        </w:rPr>
        <w:t>C</w:t>
      </w:r>
      <w:r w:rsidR="009924C7" w:rsidRPr="00BB20A3">
        <w:rPr>
          <w:rFonts w:ascii="Bookman Old Style" w:hAnsi="Bookman Old Style"/>
          <w:sz w:val="22"/>
          <w:szCs w:val="22"/>
        </w:rPr>
        <w:t>UW</w:t>
      </w:r>
      <w:r w:rsidR="00875923" w:rsidRPr="00BB20A3">
        <w:rPr>
          <w:rFonts w:ascii="Bookman Old Style" w:hAnsi="Bookman Old Style"/>
          <w:sz w:val="22"/>
          <w:szCs w:val="22"/>
        </w:rPr>
        <w:t xml:space="preserve"> </w:t>
      </w:r>
      <w:r w:rsidRPr="00BB20A3">
        <w:rPr>
          <w:rFonts w:ascii="Bookman Old Style" w:hAnsi="Bookman Old Style"/>
          <w:sz w:val="22"/>
          <w:szCs w:val="22"/>
        </w:rPr>
        <w:t>jest  prowadzon</w:t>
      </w:r>
      <w:r w:rsidR="005976A2">
        <w:rPr>
          <w:rFonts w:ascii="Bookman Old Style" w:hAnsi="Bookman Old Style"/>
          <w:sz w:val="22"/>
          <w:szCs w:val="22"/>
        </w:rPr>
        <w:t>y</w:t>
      </w:r>
      <w:r w:rsidRPr="00BB20A3">
        <w:rPr>
          <w:rFonts w:ascii="Bookman Old Style" w:hAnsi="Bookman Old Style"/>
          <w:sz w:val="22"/>
          <w:szCs w:val="22"/>
        </w:rPr>
        <w:t xml:space="preserve"> jed</w:t>
      </w:r>
      <w:r w:rsidR="005976A2">
        <w:rPr>
          <w:rFonts w:ascii="Bookman Old Style" w:hAnsi="Bookman Old Style"/>
          <w:sz w:val="22"/>
          <w:szCs w:val="22"/>
        </w:rPr>
        <w:t>en rejestr przesyłek wychodzących</w:t>
      </w:r>
      <w:r w:rsidR="00791616" w:rsidRPr="00BB20A3">
        <w:rPr>
          <w:rFonts w:ascii="Bookman Old Style" w:hAnsi="Bookman Old Style"/>
          <w:sz w:val="22"/>
          <w:szCs w:val="22"/>
        </w:rPr>
        <w:t xml:space="preserve"> dla korespondencji wychodzącej </w:t>
      </w:r>
      <w:r w:rsidR="00016AD3" w:rsidRPr="00BB20A3">
        <w:rPr>
          <w:rFonts w:ascii="Bookman Old Style" w:hAnsi="Bookman Old Style"/>
          <w:sz w:val="22"/>
          <w:szCs w:val="22"/>
        </w:rPr>
        <w:t>i jed</w:t>
      </w:r>
      <w:r w:rsidR="005976A2">
        <w:rPr>
          <w:rFonts w:ascii="Bookman Old Style" w:hAnsi="Bookman Old Style"/>
          <w:sz w:val="22"/>
          <w:szCs w:val="22"/>
        </w:rPr>
        <w:t xml:space="preserve">en rejestr przesyłek przychodzących dla </w:t>
      </w:r>
      <w:r w:rsidR="00791616" w:rsidRPr="00BB20A3">
        <w:rPr>
          <w:rFonts w:ascii="Bookman Old Style" w:hAnsi="Bookman Old Style"/>
          <w:sz w:val="22"/>
          <w:szCs w:val="22"/>
        </w:rPr>
        <w:t>wpływających spraw</w:t>
      </w:r>
      <w:r w:rsidRPr="00BB20A3">
        <w:rPr>
          <w:rFonts w:ascii="Bookman Old Style" w:hAnsi="Bookman Old Style"/>
          <w:sz w:val="22"/>
          <w:szCs w:val="22"/>
        </w:rPr>
        <w:t xml:space="preserve">.  Podania lub wnioski składane osobiście przez klientów przyjmują właściwi pracownicy merytoryczni, </w:t>
      </w:r>
      <w:r w:rsidR="00016AD3" w:rsidRPr="00BB20A3">
        <w:rPr>
          <w:rFonts w:ascii="Bookman Old Style" w:hAnsi="Bookman Old Style"/>
          <w:sz w:val="22"/>
          <w:szCs w:val="22"/>
        </w:rPr>
        <w:t>zgodnie z podziałem czynności i </w:t>
      </w:r>
      <w:r w:rsidRPr="00BB20A3">
        <w:rPr>
          <w:rFonts w:ascii="Bookman Old Style" w:hAnsi="Bookman Old Style"/>
          <w:sz w:val="22"/>
          <w:szCs w:val="22"/>
        </w:rPr>
        <w:t xml:space="preserve">przekazują do osoby prowadzącej czynności kancelaryjne celem zarejestrowania.  </w:t>
      </w:r>
    </w:p>
    <w:p w:rsidR="00D94541" w:rsidRPr="00BB20A3" w:rsidRDefault="00D94541" w:rsidP="00052C4F">
      <w:pPr>
        <w:widowControl w:val="0"/>
        <w:autoSpaceDE w:val="0"/>
        <w:spacing w:before="200" w:after="240"/>
        <w:jc w:val="both"/>
        <w:rPr>
          <w:rFonts w:ascii="Bookman Old Style" w:hAnsi="Bookman Old Style"/>
          <w:sz w:val="22"/>
          <w:szCs w:val="22"/>
        </w:rPr>
      </w:pPr>
      <w:r w:rsidRPr="00BB20A3">
        <w:rPr>
          <w:rFonts w:ascii="Bookman Old Style" w:hAnsi="Bookman Old Style"/>
          <w:sz w:val="22"/>
          <w:szCs w:val="22"/>
        </w:rPr>
        <w:t>2. Przyjmując przesyłki przekazywane drogą pocztową, zwłaszcza polecone i wartościowe, osoba wyznaczona do prowadzenia czynności kancelaryjnych sprawdza prawidłowość zaadresowania oraz stan opakowania. W razie stwierdzenia uszkodzenia, sporządza adnotacje na kopercie lub opakowaniu oraz na potwierdzeniu odbioru i żąda od pracownika urzędu pocztowego spisania protokołu o doręczeniu przesyłki uszkodzonej</w:t>
      </w:r>
    </w:p>
    <w:p w:rsidR="005B58A6" w:rsidRPr="00BB20A3" w:rsidRDefault="00D94541"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 xml:space="preserve">3. </w:t>
      </w:r>
      <w:r w:rsidR="005B58A6" w:rsidRPr="00BB20A3">
        <w:rPr>
          <w:rFonts w:ascii="Bookman Old Style" w:hAnsi="Bookman Old Style"/>
          <w:sz w:val="22"/>
          <w:szCs w:val="22"/>
        </w:rPr>
        <w:t xml:space="preserve">Rejestrowanie przesyłek wpływających polega na umieszczeniu w </w:t>
      </w:r>
      <w:r w:rsidR="005976A2">
        <w:rPr>
          <w:rFonts w:ascii="Bookman Old Style" w:hAnsi="Bookman Old Style"/>
          <w:sz w:val="22"/>
          <w:szCs w:val="22"/>
        </w:rPr>
        <w:t>rejestrze</w:t>
      </w:r>
      <w:r w:rsidR="005B58A6" w:rsidRPr="00BB20A3">
        <w:rPr>
          <w:rFonts w:ascii="Bookman Old Style" w:hAnsi="Bookman Old Style"/>
          <w:sz w:val="22"/>
          <w:szCs w:val="22"/>
        </w:rPr>
        <w:t xml:space="preserve"> następujących informacji:</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liczby porządkowej,</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daty wpływu przesyłki,</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tytułu, czyli zwięzłego odniesienia się do treści przesyłki,</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nazwy nadawcy, od którego pochodzi przesyłka,</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wykazania, komu przydzielono przesyłkę,</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liczby załączników, jeżeli zostały dołączone do przesyłki,</w:t>
      </w:r>
    </w:p>
    <w:p w:rsidR="005B58A6" w:rsidRPr="00BB20A3" w:rsidRDefault="005B58A6" w:rsidP="00052C4F">
      <w:pPr>
        <w:pStyle w:val="Akapitzlist"/>
        <w:widowControl w:val="0"/>
        <w:numPr>
          <w:ilvl w:val="0"/>
          <w:numId w:val="25"/>
        </w:numPr>
        <w:autoSpaceDE w:val="0"/>
        <w:jc w:val="both"/>
        <w:rPr>
          <w:rFonts w:ascii="Bookman Old Style" w:hAnsi="Bookman Old Style"/>
          <w:sz w:val="22"/>
          <w:szCs w:val="22"/>
        </w:rPr>
      </w:pPr>
      <w:r w:rsidRPr="00BB20A3">
        <w:rPr>
          <w:rFonts w:ascii="Bookman Old Style" w:hAnsi="Bookman Old Style"/>
          <w:sz w:val="22"/>
          <w:szCs w:val="22"/>
        </w:rPr>
        <w:t>dodatkowych informacji, jeżeli są potrzebne.</w:t>
      </w:r>
    </w:p>
    <w:p w:rsidR="00D94541" w:rsidRPr="00BB20A3" w:rsidRDefault="00D94541" w:rsidP="00052C4F">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4. Osoba wyznaczona do prowadzenia czynności kancelaryjnych otwiera wszystkie przesyłki, z wyjątkiem:</w:t>
      </w:r>
    </w:p>
    <w:p w:rsidR="00D94541" w:rsidRPr="00BB20A3" w:rsidRDefault="00D94541" w:rsidP="00052C4F">
      <w:pPr>
        <w:widowControl w:val="0"/>
        <w:numPr>
          <w:ilvl w:val="0"/>
          <w:numId w:val="3"/>
        </w:numPr>
        <w:autoSpaceDE w:val="0"/>
        <w:jc w:val="both"/>
        <w:rPr>
          <w:rFonts w:ascii="Bookman Old Style" w:hAnsi="Bookman Old Style"/>
          <w:sz w:val="22"/>
          <w:szCs w:val="22"/>
        </w:rPr>
      </w:pPr>
      <w:r w:rsidRPr="00BB20A3">
        <w:rPr>
          <w:rFonts w:ascii="Bookman Old Style" w:hAnsi="Bookman Old Style"/>
          <w:sz w:val="22"/>
          <w:szCs w:val="22"/>
        </w:rPr>
        <w:t>adresowanych imiennie, które przekazuje adresatom,</w:t>
      </w:r>
    </w:p>
    <w:p w:rsidR="00D94541" w:rsidRPr="00BB20A3" w:rsidRDefault="00016AD3" w:rsidP="00052C4F">
      <w:pPr>
        <w:widowControl w:val="0"/>
        <w:numPr>
          <w:ilvl w:val="0"/>
          <w:numId w:val="3"/>
        </w:numPr>
        <w:autoSpaceDE w:val="0"/>
        <w:jc w:val="both"/>
        <w:rPr>
          <w:rFonts w:ascii="Bookman Old Style" w:hAnsi="Bookman Old Style"/>
          <w:sz w:val="22"/>
          <w:szCs w:val="22"/>
        </w:rPr>
      </w:pPr>
      <w:r w:rsidRPr="00BB20A3">
        <w:rPr>
          <w:rFonts w:ascii="Bookman Old Style" w:hAnsi="Bookman Old Style"/>
          <w:sz w:val="22"/>
          <w:szCs w:val="22"/>
        </w:rPr>
        <w:t>oznaczonych jako zastrzeżone</w:t>
      </w:r>
      <w:r w:rsidR="00D94541" w:rsidRPr="00BB20A3">
        <w:rPr>
          <w:rFonts w:ascii="Bookman Old Style" w:hAnsi="Bookman Old Style"/>
          <w:sz w:val="22"/>
          <w:szCs w:val="22"/>
        </w:rPr>
        <w:t xml:space="preserve">, które przekazuje odpowiednio </w:t>
      </w:r>
      <w:r w:rsidR="00483201" w:rsidRPr="00BB20A3">
        <w:rPr>
          <w:rFonts w:ascii="Bookman Old Style" w:hAnsi="Bookman Old Style"/>
          <w:sz w:val="22"/>
          <w:szCs w:val="22"/>
        </w:rPr>
        <w:t>D</w:t>
      </w:r>
      <w:r w:rsidRPr="00BB20A3">
        <w:rPr>
          <w:rFonts w:ascii="Bookman Old Style" w:hAnsi="Bookman Old Style"/>
          <w:sz w:val="22"/>
          <w:szCs w:val="22"/>
        </w:rPr>
        <w:t>yrektorowi</w:t>
      </w:r>
      <w:r w:rsidR="00D94541" w:rsidRPr="00BB20A3">
        <w:rPr>
          <w:rFonts w:ascii="Bookman Old Style" w:hAnsi="Bookman Old Style"/>
          <w:sz w:val="22"/>
          <w:szCs w:val="22"/>
        </w:rPr>
        <w:t xml:space="preserve">, lub osobie upoważnionej przez </w:t>
      </w:r>
      <w:r w:rsidR="00483201" w:rsidRPr="00BB20A3">
        <w:rPr>
          <w:rFonts w:ascii="Bookman Old Style" w:hAnsi="Bookman Old Style"/>
          <w:sz w:val="22"/>
          <w:szCs w:val="22"/>
        </w:rPr>
        <w:t>D</w:t>
      </w:r>
      <w:r w:rsidRPr="00BB20A3">
        <w:rPr>
          <w:rFonts w:ascii="Bookman Old Style" w:hAnsi="Bookman Old Style"/>
          <w:sz w:val="22"/>
          <w:szCs w:val="22"/>
        </w:rPr>
        <w:t>yrektora</w:t>
      </w:r>
      <w:r w:rsidR="00D94541" w:rsidRPr="00BB20A3">
        <w:rPr>
          <w:rFonts w:ascii="Bookman Old Style" w:hAnsi="Bookman Old Style"/>
          <w:sz w:val="22"/>
          <w:szCs w:val="22"/>
        </w:rPr>
        <w:t>.</w:t>
      </w:r>
    </w:p>
    <w:p w:rsidR="00D94541" w:rsidRPr="00BB20A3" w:rsidRDefault="00D94541" w:rsidP="00052C4F">
      <w:pPr>
        <w:widowControl w:val="0"/>
        <w:autoSpaceDE w:val="0"/>
        <w:ind w:left="280" w:hanging="280"/>
        <w:jc w:val="both"/>
        <w:rPr>
          <w:rFonts w:ascii="Bookman Old Style" w:hAnsi="Bookman Old Style"/>
          <w:sz w:val="22"/>
          <w:szCs w:val="22"/>
        </w:rPr>
      </w:pPr>
    </w:p>
    <w:p w:rsidR="00D94541" w:rsidRPr="00BB20A3" w:rsidRDefault="00D94541"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 xml:space="preserve">5. Jeżeli po otwarciu koperty nie oznaczonej na zewnątrz napisem "zastrzeżone" okaże się, że przesyłka zawiera wiadomości stanowiące tajemnicę służbową należy bezzwłocznie przekazać ją </w:t>
      </w:r>
      <w:r w:rsidR="00483201" w:rsidRPr="00BB20A3">
        <w:rPr>
          <w:rFonts w:ascii="Bookman Old Style" w:hAnsi="Bookman Old Style"/>
          <w:sz w:val="22"/>
          <w:szCs w:val="22"/>
        </w:rPr>
        <w:t>D</w:t>
      </w:r>
      <w:r w:rsidR="00016AD3" w:rsidRPr="00BB20A3">
        <w:rPr>
          <w:rFonts w:ascii="Bookman Old Style" w:hAnsi="Bookman Old Style"/>
          <w:sz w:val="22"/>
          <w:szCs w:val="22"/>
        </w:rPr>
        <w:t>yrektorowi</w:t>
      </w:r>
      <w:r w:rsidRPr="00BB20A3">
        <w:rPr>
          <w:rFonts w:ascii="Bookman Old Style" w:hAnsi="Bookman Old Style"/>
          <w:sz w:val="22"/>
          <w:szCs w:val="22"/>
        </w:rPr>
        <w:t xml:space="preserve"> lub osobie upoważnionej z adnotacją o przyczynie  otwarcia koperty.</w:t>
      </w:r>
    </w:p>
    <w:p w:rsidR="00D94541" w:rsidRPr="00BB20A3" w:rsidRDefault="00D94541" w:rsidP="00052C4F">
      <w:pPr>
        <w:widowControl w:val="0"/>
        <w:autoSpaceDE w:val="0"/>
        <w:jc w:val="both"/>
        <w:rPr>
          <w:rFonts w:ascii="Bookman Old Style" w:hAnsi="Bookman Old Style"/>
          <w:sz w:val="22"/>
          <w:szCs w:val="22"/>
        </w:rPr>
      </w:pPr>
    </w:p>
    <w:p w:rsidR="00D94541" w:rsidRPr="00BB20A3" w:rsidRDefault="00D94541"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6.</w:t>
      </w:r>
      <w:r w:rsidRPr="00BB20A3">
        <w:rPr>
          <w:rFonts w:ascii="Bookman Old Style" w:hAnsi="Bookman Old Style"/>
          <w:b/>
          <w:bCs/>
          <w:sz w:val="22"/>
          <w:szCs w:val="22"/>
        </w:rPr>
        <w:t> </w:t>
      </w:r>
      <w:r w:rsidRPr="00BB20A3">
        <w:rPr>
          <w:rFonts w:ascii="Bookman Old Style" w:hAnsi="Bookman Old Style"/>
          <w:sz w:val="22"/>
          <w:szCs w:val="22"/>
        </w:rPr>
        <w:t xml:space="preserve">Jeżeli pracownik otrzymał przesyłkę w zamkniętej kopercie i stwierdził, że dotyczy ona spraw służbowych, jest obowiązany przekazać ją </w:t>
      </w:r>
      <w:r w:rsidR="00843ACE" w:rsidRPr="00BB20A3">
        <w:rPr>
          <w:rFonts w:ascii="Bookman Old Style" w:hAnsi="Bookman Old Style"/>
          <w:sz w:val="22"/>
          <w:szCs w:val="22"/>
        </w:rPr>
        <w:t>osobie odpowiedzialnej</w:t>
      </w:r>
      <w:r w:rsidRPr="00BB20A3">
        <w:rPr>
          <w:rFonts w:ascii="Bookman Old Style" w:hAnsi="Bookman Old Style"/>
          <w:sz w:val="22"/>
          <w:szCs w:val="22"/>
        </w:rPr>
        <w:t xml:space="preserve"> </w:t>
      </w:r>
      <w:r w:rsidR="00843ACE" w:rsidRPr="00BB20A3">
        <w:rPr>
          <w:rFonts w:ascii="Bookman Old Style" w:hAnsi="Bookman Old Style"/>
          <w:sz w:val="22"/>
          <w:szCs w:val="22"/>
        </w:rPr>
        <w:t xml:space="preserve">za czynności kancelaryjne </w:t>
      </w:r>
      <w:r w:rsidRPr="00BB20A3">
        <w:rPr>
          <w:rFonts w:ascii="Bookman Old Style" w:hAnsi="Bookman Old Style"/>
          <w:sz w:val="22"/>
          <w:szCs w:val="22"/>
        </w:rPr>
        <w:t>w celu uzupełnienia danych w rejestrze przesyłek wpływających.</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6. Po otwarciu koperty sprawdza się:</w:t>
      </w:r>
    </w:p>
    <w:p w:rsidR="00D94541" w:rsidRPr="00BB20A3" w:rsidRDefault="00D94541" w:rsidP="00052C4F">
      <w:pPr>
        <w:widowControl w:val="0"/>
        <w:numPr>
          <w:ilvl w:val="0"/>
          <w:numId w:val="4"/>
        </w:numPr>
        <w:autoSpaceDE w:val="0"/>
        <w:jc w:val="both"/>
        <w:rPr>
          <w:rFonts w:ascii="Bookman Old Style" w:hAnsi="Bookman Old Style"/>
          <w:sz w:val="22"/>
          <w:szCs w:val="22"/>
        </w:rPr>
      </w:pPr>
      <w:r w:rsidRPr="00BB20A3">
        <w:rPr>
          <w:rFonts w:ascii="Bookman Old Style" w:hAnsi="Bookman Old Style"/>
          <w:sz w:val="22"/>
          <w:szCs w:val="22"/>
        </w:rPr>
        <w:t>czy nie zawiera ona pisma mylnie skierowanego,</w:t>
      </w:r>
    </w:p>
    <w:p w:rsidR="00D94541" w:rsidRPr="00BB20A3" w:rsidRDefault="00D94541" w:rsidP="00052C4F">
      <w:pPr>
        <w:widowControl w:val="0"/>
        <w:numPr>
          <w:ilvl w:val="0"/>
          <w:numId w:val="4"/>
        </w:numPr>
        <w:autoSpaceDE w:val="0"/>
        <w:jc w:val="both"/>
        <w:rPr>
          <w:rFonts w:ascii="Bookman Old Style" w:hAnsi="Bookman Old Style"/>
          <w:sz w:val="22"/>
          <w:szCs w:val="22"/>
        </w:rPr>
      </w:pPr>
      <w:r w:rsidRPr="00BB20A3">
        <w:rPr>
          <w:rFonts w:ascii="Bookman Old Style" w:hAnsi="Bookman Old Style"/>
          <w:sz w:val="22"/>
          <w:szCs w:val="22"/>
        </w:rPr>
        <w:t>czy dołączone są wymienione w piśmie załączniki.</w:t>
      </w:r>
    </w:p>
    <w:p w:rsidR="00D94541" w:rsidRPr="00BB20A3" w:rsidRDefault="00D94541" w:rsidP="00052C4F">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7. Brak załączników lub otrzymanie samych załączników bez pisma przewodniego odnotowuje się na danym piśmie lub załączniku.</w:t>
      </w:r>
    </w:p>
    <w:p w:rsidR="00D94541" w:rsidRPr="00BB20A3" w:rsidRDefault="00D94541" w:rsidP="00052C4F">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8. Koperty z nienaruszonym znaczkiem pocztowym (stemplem pocztowym) dołącza się tylko do pism:</w:t>
      </w:r>
    </w:p>
    <w:p w:rsidR="00D94541" w:rsidRPr="00BB20A3" w:rsidRDefault="00DF7F75"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zastrzeżonych i</w:t>
      </w:r>
      <w:r w:rsidR="00D94541" w:rsidRPr="00BB20A3">
        <w:rPr>
          <w:rFonts w:ascii="Bookman Old Style" w:hAnsi="Bookman Old Style"/>
          <w:sz w:val="22"/>
          <w:szCs w:val="22"/>
        </w:rPr>
        <w:t xml:space="preserve"> poleconych, za dowodem doręczenia,</w:t>
      </w:r>
    </w:p>
    <w:p w:rsidR="00D94541" w:rsidRPr="00BB20A3" w:rsidRDefault="00D94541"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 xml:space="preserve">dla których istotna jest data nadania (stempla pocztowego), np. skargi, </w:t>
      </w:r>
      <w:r w:rsidRPr="00BB20A3">
        <w:rPr>
          <w:rFonts w:ascii="Bookman Old Style" w:hAnsi="Bookman Old Style"/>
          <w:sz w:val="22"/>
          <w:szCs w:val="22"/>
        </w:rPr>
        <w:lastRenderedPageBreak/>
        <w:t>odwołania itp.,</w:t>
      </w:r>
    </w:p>
    <w:p w:rsidR="00D94541" w:rsidRPr="00BB20A3" w:rsidRDefault="00D94541"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których brak nadawcy lub daty pisma,</w:t>
      </w:r>
    </w:p>
    <w:p w:rsidR="00D94541" w:rsidRPr="00BB20A3" w:rsidRDefault="00D94541"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mylnie skierowanych,</w:t>
      </w:r>
    </w:p>
    <w:p w:rsidR="00D94541" w:rsidRPr="00BB20A3" w:rsidRDefault="00D94541"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załączników nadesłanych bez pisma przewodniego,</w:t>
      </w:r>
    </w:p>
    <w:p w:rsidR="00D94541" w:rsidRPr="00BB20A3" w:rsidRDefault="00D94541" w:rsidP="00052C4F">
      <w:pPr>
        <w:widowControl w:val="0"/>
        <w:numPr>
          <w:ilvl w:val="0"/>
          <w:numId w:val="8"/>
        </w:numPr>
        <w:autoSpaceDE w:val="0"/>
        <w:jc w:val="both"/>
        <w:rPr>
          <w:rFonts w:ascii="Bookman Old Style" w:hAnsi="Bookman Old Style"/>
          <w:sz w:val="22"/>
          <w:szCs w:val="22"/>
        </w:rPr>
      </w:pPr>
      <w:r w:rsidRPr="00BB20A3">
        <w:rPr>
          <w:rFonts w:ascii="Bookman Old Style" w:hAnsi="Bookman Old Style"/>
          <w:sz w:val="22"/>
          <w:szCs w:val="22"/>
        </w:rPr>
        <w:t>w razie niezgodności zapisów na kopercie z ich zawartością.</w:t>
      </w:r>
    </w:p>
    <w:p w:rsidR="00D94541" w:rsidRPr="00BB20A3" w:rsidRDefault="00D94541" w:rsidP="00052C4F">
      <w:pPr>
        <w:widowControl w:val="0"/>
        <w:autoSpaceDE w:val="0"/>
        <w:jc w:val="both"/>
        <w:rPr>
          <w:rFonts w:ascii="Bookman Old Style" w:hAnsi="Bookman Old Style"/>
          <w:sz w:val="22"/>
          <w:szCs w:val="22"/>
        </w:rPr>
      </w:pPr>
    </w:p>
    <w:p w:rsidR="00D94541" w:rsidRPr="00BB20A3" w:rsidRDefault="00D94541"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9. Potwierdzenie otrzymania pisma osoba wyznaczona do prowadzenia czynności kancelaryjnych wydaje na żądanie składającego pismo.</w:t>
      </w:r>
    </w:p>
    <w:p w:rsidR="00D94541" w:rsidRPr="00BB20A3" w:rsidRDefault="0044013E" w:rsidP="00052C4F">
      <w:pPr>
        <w:widowControl w:val="0"/>
        <w:autoSpaceDE w:val="0"/>
        <w:spacing w:before="160"/>
        <w:jc w:val="both"/>
        <w:rPr>
          <w:rFonts w:ascii="Bookman Old Style" w:hAnsi="Bookman Old Style"/>
          <w:sz w:val="22"/>
          <w:szCs w:val="22"/>
        </w:rPr>
      </w:pPr>
      <w:r w:rsidRPr="00BB20A3">
        <w:rPr>
          <w:rFonts w:ascii="Bookman Old Style" w:hAnsi="Bookman Old Style"/>
          <w:sz w:val="22"/>
          <w:szCs w:val="22"/>
        </w:rPr>
        <w:t>10. Korespondencja mylnie doręczona</w:t>
      </w:r>
      <w:r w:rsidR="00D94541" w:rsidRPr="00BB20A3">
        <w:rPr>
          <w:rFonts w:ascii="Bookman Old Style" w:hAnsi="Bookman Old Style"/>
          <w:sz w:val="22"/>
          <w:szCs w:val="22"/>
        </w:rPr>
        <w:t xml:space="preserve"> (adresowan</w:t>
      </w:r>
      <w:r w:rsidRPr="00BB20A3">
        <w:rPr>
          <w:rFonts w:ascii="Bookman Old Style" w:hAnsi="Bookman Old Style"/>
          <w:sz w:val="22"/>
          <w:szCs w:val="22"/>
        </w:rPr>
        <w:t>a</w:t>
      </w:r>
      <w:r w:rsidR="00D94541" w:rsidRPr="00BB20A3">
        <w:rPr>
          <w:rFonts w:ascii="Bookman Old Style" w:hAnsi="Bookman Old Style"/>
          <w:sz w:val="22"/>
          <w:szCs w:val="22"/>
        </w:rPr>
        <w:t xml:space="preserve"> do innego</w:t>
      </w:r>
      <w:r w:rsidR="001F2AD6" w:rsidRPr="00BB20A3">
        <w:rPr>
          <w:rFonts w:ascii="Bookman Old Style" w:hAnsi="Bookman Old Style"/>
          <w:sz w:val="22"/>
          <w:szCs w:val="22"/>
        </w:rPr>
        <w:t xml:space="preserve"> adresata) bezzwłocznie wysyłana jest</w:t>
      </w:r>
      <w:r w:rsidR="00D94541" w:rsidRPr="00BB20A3">
        <w:rPr>
          <w:rFonts w:ascii="Bookman Old Style" w:hAnsi="Bookman Old Style"/>
          <w:sz w:val="22"/>
          <w:szCs w:val="22"/>
        </w:rPr>
        <w:t xml:space="preserve"> do nadawcy.</w:t>
      </w:r>
    </w:p>
    <w:p w:rsidR="00D94541" w:rsidRPr="00BB20A3" w:rsidRDefault="00D94541" w:rsidP="00052C4F">
      <w:pPr>
        <w:widowControl w:val="0"/>
        <w:autoSpaceDE w:val="0"/>
        <w:spacing w:before="200"/>
        <w:ind w:firstLine="20"/>
        <w:jc w:val="both"/>
        <w:rPr>
          <w:rFonts w:ascii="Bookman Old Style" w:hAnsi="Bookman Old Style"/>
          <w:sz w:val="22"/>
          <w:szCs w:val="22"/>
        </w:rPr>
      </w:pPr>
      <w:r w:rsidRPr="00BB20A3">
        <w:rPr>
          <w:rFonts w:ascii="Bookman Old Style" w:hAnsi="Bookman Old Style"/>
          <w:sz w:val="22"/>
          <w:szCs w:val="22"/>
        </w:rPr>
        <w:t>11. Na każdej wpływającej na nośniku papierowym koresponden</w:t>
      </w:r>
      <w:r w:rsidR="00843ACE" w:rsidRPr="00BB20A3">
        <w:rPr>
          <w:rFonts w:ascii="Bookman Old Style" w:hAnsi="Bookman Old Style"/>
          <w:sz w:val="22"/>
          <w:szCs w:val="22"/>
        </w:rPr>
        <w:t>cji umieszcza się w górnym prawym</w:t>
      </w:r>
      <w:r w:rsidRPr="00BB20A3">
        <w:rPr>
          <w:rFonts w:ascii="Bookman Old Style" w:hAnsi="Bookman Old Style"/>
          <w:sz w:val="22"/>
          <w:szCs w:val="22"/>
        </w:rPr>
        <w:t xml:space="preserve"> rogu pi</w:t>
      </w:r>
      <w:r w:rsidR="00843ACE" w:rsidRPr="00BB20A3">
        <w:rPr>
          <w:rFonts w:ascii="Bookman Old Style" w:hAnsi="Bookman Old Style"/>
          <w:sz w:val="22"/>
          <w:szCs w:val="22"/>
        </w:rPr>
        <w:t>erwszej strony (</w:t>
      </w:r>
      <w:r w:rsidRPr="00BB20A3">
        <w:rPr>
          <w:rFonts w:ascii="Bookman Old Style" w:hAnsi="Bookman Old Style"/>
          <w:sz w:val="22"/>
          <w:szCs w:val="22"/>
        </w:rPr>
        <w:t>na korespondencji przekazywanej bez otwierania - na przedniej stronie koperty) pieczątkę wpływu określającą datę otrzymania.</w:t>
      </w:r>
    </w:p>
    <w:p w:rsidR="00D94541" w:rsidRPr="00BB20A3" w:rsidRDefault="00D94541" w:rsidP="00052C4F">
      <w:pPr>
        <w:widowControl w:val="0"/>
        <w:autoSpaceDE w:val="0"/>
        <w:spacing w:before="280" w:after="280"/>
        <w:jc w:val="both"/>
        <w:rPr>
          <w:rFonts w:ascii="Bookman Old Style" w:hAnsi="Bookman Old Style"/>
          <w:sz w:val="22"/>
          <w:szCs w:val="22"/>
        </w:rPr>
      </w:pPr>
      <w:r w:rsidRPr="00BB20A3">
        <w:rPr>
          <w:rFonts w:ascii="Bookman Old Style" w:hAnsi="Bookman Old Style"/>
          <w:sz w:val="22"/>
          <w:szCs w:val="22"/>
        </w:rPr>
        <w:t>12. Przyjmując przesyłki przekazane pocztą elektroniczną, dokonuje się ich wstępnej selekcji mającej na celu oddzielenie spamu, wiadomości zawierających złośliwe oprogramowanie i</w:t>
      </w:r>
      <w:r w:rsidR="00843ACE" w:rsidRPr="00BB20A3">
        <w:rPr>
          <w:rFonts w:ascii="Bookman Old Style" w:hAnsi="Bookman Old Style"/>
          <w:sz w:val="22"/>
          <w:szCs w:val="22"/>
        </w:rPr>
        <w:t> </w:t>
      </w:r>
      <w:r w:rsidRPr="00BB20A3">
        <w:rPr>
          <w:rFonts w:ascii="Bookman Old Style" w:hAnsi="Bookman Old Style"/>
          <w:sz w:val="22"/>
          <w:szCs w:val="22"/>
        </w:rPr>
        <w:t>wiadomości stanowiących korespondencję prywatną. Dopuszcza się dokonywanie wstępnego usuwania spamu i wiadomości zawierających złośliwe oprogramowanie za pomocą oprogramowania wykonującego te funkcje automatycznie.</w:t>
      </w:r>
    </w:p>
    <w:p w:rsidR="009127C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13. Po dokonaniu selekcji, o której mowa w ust. 12, przesyłki otrzym</w:t>
      </w:r>
      <w:r w:rsidR="0044013E" w:rsidRPr="00BB20A3">
        <w:rPr>
          <w:rFonts w:ascii="Bookman Old Style" w:hAnsi="Bookman Old Style"/>
          <w:sz w:val="22"/>
          <w:szCs w:val="22"/>
        </w:rPr>
        <w:t xml:space="preserve">ane pocztą elektroniczną dzieli </w:t>
      </w:r>
      <w:r w:rsidRPr="00BB20A3">
        <w:rPr>
          <w:rFonts w:ascii="Bookman Old Style" w:hAnsi="Bookman Old Style"/>
          <w:sz w:val="22"/>
          <w:szCs w:val="22"/>
        </w:rPr>
        <w:t>się</w:t>
      </w:r>
      <w:r w:rsidR="0044013E" w:rsidRPr="00BB20A3">
        <w:rPr>
          <w:rFonts w:ascii="Bookman Old Style" w:hAnsi="Bookman Old Style"/>
          <w:sz w:val="22"/>
          <w:szCs w:val="22"/>
        </w:rPr>
        <w:t xml:space="preserve"> na</w:t>
      </w:r>
      <w:r w:rsidRPr="00BB20A3">
        <w:rPr>
          <w:rFonts w:ascii="Bookman Old Style" w:hAnsi="Bookman Old Style"/>
          <w:sz w:val="22"/>
          <w:szCs w:val="22"/>
        </w:rPr>
        <w:t>:   </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      1)</w:t>
      </w:r>
      <w:r w:rsidRPr="00BB20A3">
        <w:rPr>
          <w:rFonts w:ascii="Bookman Old Style" w:hAnsi="Bookman Old Style"/>
          <w:b/>
          <w:bCs/>
          <w:sz w:val="22"/>
          <w:szCs w:val="22"/>
        </w:rPr>
        <w:t> </w:t>
      </w:r>
      <w:r w:rsidRPr="00BB20A3">
        <w:rPr>
          <w:rFonts w:ascii="Bookman Old Style" w:hAnsi="Bookman Old Style"/>
          <w:sz w:val="22"/>
          <w:szCs w:val="22"/>
        </w:rPr>
        <w:t xml:space="preserve">przesyłki adresowane na skrzynkę poczty elektronicznej podaną w Biuletynie </w:t>
      </w:r>
      <w:r w:rsidRPr="00BB20A3">
        <w:rPr>
          <w:rFonts w:ascii="Bookman Old Style" w:hAnsi="Bookman Old Style"/>
          <w:sz w:val="22"/>
          <w:szCs w:val="22"/>
        </w:rPr>
        <w:tab/>
        <w:t>Informacji Publicznej jako właściwą do kontaktu z podmiotem;</w:t>
      </w:r>
    </w:p>
    <w:p w:rsidR="00D94541" w:rsidRPr="00BB20A3" w:rsidRDefault="00843ACE" w:rsidP="00052C4F">
      <w:pPr>
        <w:widowControl w:val="0"/>
        <w:autoSpaceDE w:val="0"/>
        <w:spacing w:before="120"/>
        <w:jc w:val="both"/>
        <w:rPr>
          <w:rFonts w:ascii="Bookman Old Style" w:hAnsi="Bookman Old Style"/>
          <w:sz w:val="22"/>
          <w:szCs w:val="22"/>
        </w:rPr>
      </w:pPr>
      <w:r w:rsidRPr="00BB20A3">
        <w:rPr>
          <w:rFonts w:ascii="Bookman Old Style" w:hAnsi="Bookman Old Style"/>
          <w:bCs/>
          <w:sz w:val="22"/>
          <w:szCs w:val="22"/>
        </w:rPr>
        <w:t xml:space="preserve">      </w:t>
      </w:r>
      <w:r w:rsidR="00D94541" w:rsidRPr="00BB20A3">
        <w:rPr>
          <w:rFonts w:ascii="Bookman Old Style" w:hAnsi="Bookman Old Style"/>
          <w:bCs/>
          <w:sz w:val="22"/>
          <w:szCs w:val="22"/>
        </w:rPr>
        <w:t>2)</w:t>
      </w:r>
      <w:r w:rsidR="00D94541" w:rsidRPr="00BB20A3">
        <w:rPr>
          <w:rFonts w:ascii="Bookman Old Style" w:hAnsi="Bookman Old Style"/>
          <w:b/>
          <w:bCs/>
          <w:sz w:val="22"/>
          <w:szCs w:val="22"/>
        </w:rPr>
        <w:t> </w:t>
      </w:r>
      <w:r w:rsidR="00D94541" w:rsidRPr="00BB20A3">
        <w:rPr>
          <w:rFonts w:ascii="Bookman Old Style" w:hAnsi="Bookman Old Style"/>
          <w:sz w:val="22"/>
          <w:szCs w:val="22"/>
        </w:rPr>
        <w:t xml:space="preserve">przesyłki adresowane na indywidualne skrzynki poczty elektronicznej:  </w:t>
      </w:r>
    </w:p>
    <w:p w:rsidR="002A7368" w:rsidRDefault="00D94541" w:rsidP="00052C4F">
      <w:pPr>
        <w:spacing w:before="120"/>
        <w:jc w:val="both"/>
        <w:rPr>
          <w:rFonts w:ascii="Bookman Old Style" w:hAnsi="Bookman Old Style"/>
          <w:sz w:val="22"/>
          <w:szCs w:val="22"/>
        </w:rPr>
      </w:pPr>
      <w:r w:rsidRPr="00BB20A3">
        <w:rPr>
          <w:rFonts w:ascii="Bookman Old Style" w:hAnsi="Bookman Old Style"/>
          <w:bCs/>
          <w:sz w:val="22"/>
          <w:szCs w:val="22"/>
        </w:rPr>
        <w:t xml:space="preserve">          a</w:t>
      </w:r>
      <w:r w:rsidRPr="00CA1F0C">
        <w:rPr>
          <w:rFonts w:ascii="Bookman Old Style" w:hAnsi="Bookman Old Style"/>
          <w:bCs/>
          <w:sz w:val="22"/>
          <w:szCs w:val="22"/>
        </w:rPr>
        <w:t>)</w:t>
      </w:r>
      <w:r w:rsidRPr="00BB20A3">
        <w:rPr>
          <w:rFonts w:ascii="Bookman Old Style" w:hAnsi="Bookman Old Style"/>
          <w:b/>
          <w:bCs/>
          <w:sz w:val="22"/>
          <w:szCs w:val="22"/>
        </w:rPr>
        <w:t> </w:t>
      </w:r>
      <w:r w:rsidRPr="00BB20A3">
        <w:rPr>
          <w:rFonts w:ascii="Bookman Old Style" w:hAnsi="Bookman Old Style"/>
          <w:sz w:val="22"/>
          <w:szCs w:val="22"/>
        </w:rPr>
        <w:t xml:space="preserve">mające istotne znaczenie dla odzwierciedlenia przebiegu załatwiania i </w:t>
      </w:r>
      <w:r w:rsidR="002A7368">
        <w:rPr>
          <w:rFonts w:ascii="Bookman Old Style" w:hAnsi="Bookman Old Style"/>
          <w:sz w:val="22"/>
          <w:szCs w:val="22"/>
        </w:rPr>
        <w:t xml:space="preserve"> </w:t>
      </w:r>
    </w:p>
    <w:p w:rsidR="00D94541" w:rsidRPr="00BB20A3" w:rsidRDefault="002A7368" w:rsidP="00052C4F">
      <w:pPr>
        <w:spacing w:before="120"/>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rozstrzygania </w:t>
      </w:r>
      <w:r w:rsidR="0044013E" w:rsidRPr="00BB20A3">
        <w:rPr>
          <w:rFonts w:ascii="Bookman Old Style" w:hAnsi="Bookman Old Style"/>
          <w:sz w:val="22"/>
          <w:szCs w:val="22"/>
        </w:rPr>
        <w:t xml:space="preserve">spraw </w:t>
      </w:r>
      <w:r w:rsidR="00D94541" w:rsidRPr="00BB20A3">
        <w:rPr>
          <w:rFonts w:ascii="Bookman Old Style" w:hAnsi="Bookman Old Style"/>
          <w:sz w:val="22"/>
          <w:szCs w:val="22"/>
        </w:rPr>
        <w:t>przez podmiot, </w:t>
      </w:r>
    </w:p>
    <w:p w:rsidR="002A7368" w:rsidRDefault="00D94541" w:rsidP="00052C4F">
      <w:pPr>
        <w:jc w:val="both"/>
        <w:rPr>
          <w:rFonts w:ascii="Bookman Old Style" w:hAnsi="Bookman Old Style"/>
          <w:sz w:val="22"/>
          <w:szCs w:val="22"/>
        </w:rPr>
      </w:pPr>
      <w:r w:rsidRPr="00BB20A3">
        <w:rPr>
          <w:rFonts w:ascii="Bookman Old Style" w:hAnsi="Bookman Old Style"/>
          <w:bCs/>
          <w:sz w:val="22"/>
          <w:szCs w:val="22"/>
        </w:rPr>
        <w:t xml:space="preserve">          b)</w:t>
      </w:r>
      <w:r w:rsidRPr="00BB20A3">
        <w:rPr>
          <w:rFonts w:ascii="Bookman Old Style" w:hAnsi="Bookman Old Style"/>
          <w:b/>
          <w:bCs/>
          <w:sz w:val="22"/>
          <w:szCs w:val="22"/>
        </w:rPr>
        <w:t> </w:t>
      </w:r>
      <w:r w:rsidRPr="00BB20A3">
        <w:rPr>
          <w:rFonts w:ascii="Bookman Old Style" w:hAnsi="Bookman Old Style"/>
          <w:sz w:val="22"/>
          <w:szCs w:val="22"/>
        </w:rPr>
        <w:t xml:space="preserve">mające robocze znaczenie dla spraw załatwianych i rozstrzyganych przez </w:t>
      </w:r>
    </w:p>
    <w:p w:rsidR="00D94541" w:rsidRPr="00BB20A3" w:rsidRDefault="002A7368" w:rsidP="00052C4F">
      <w:pPr>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podmiot, </w:t>
      </w:r>
    </w:p>
    <w:p w:rsidR="00D94541" w:rsidRPr="00BB20A3" w:rsidRDefault="00D94541" w:rsidP="00052C4F">
      <w:pPr>
        <w:jc w:val="both"/>
        <w:rPr>
          <w:rFonts w:ascii="Bookman Old Style" w:hAnsi="Bookman Old Style"/>
          <w:sz w:val="22"/>
          <w:szCs w:val="22"/>
        </w:rPr>
      </w:pPr>
      <w:r w:rsidRPr="00BB20A3">
        <w:rPr>
          <w:rFonts w:ascii="Bookman Old Style" w:hAnsi="Bookman Old Style"/>
          <w:bCs/>
          <w:sz w:val="22"/>
          <w:szCs w:val="22"/>
        </w:rPr>
        <w:t xml:space="preserve">          c</w:t>
      </w:r>
      <w:r w:rsidRPr="00CA1F0C">
        <w:rPr>
          <w:rFonts w:ascii="Bookman Old Style" w:hAnsi="Bookman Old Style"/>
          <w:bCs/>
          <w:sz w:val="22"/>
          <w:szCs w:val="22"/>
        </w:rPr>
        <w:t>)</w:t>
      </w:r>
      <w:r w:rsidRPr="00BB20A3">
        <w:rPr>
          <w:rFonts w:ascii="Bookman Old Style" w:hAnsi="Bookman Old Style"/>
          <w:b/>
          <w:bCs/>
          <w:sz w:val="22"/>
          <w:szCs w:val="22"/>
        </w:rPr>
        <w:t> </w:t>
      </w:r>
      <w:r w:rsidR="0044013E" w:rsidRPr="00BB20A3">
        <w:rPr>
          <w:rFonts w:ascii="Bookman Old Style" w:hAnsi="Bookman Old Style"/>
          <w:sz w:val="22"/>
          <w:szCs w:val="22"/>
        </w:rPr>
        <w:t>pozostałe;</w:t>
      </w:r>
    </w:p>
    <w:p w:rsidR="0044013E" w:rsidRPr="00BB20A3" w:rsidRDefault="0044013E" w:rsidP="00052C4F">
      <w:pPr>
        <w:jc w:val="both"/>
        <w:rPr>
          <w:rFonts w:ascii="Bookman Old Style" w:hAnsi="Bookman Old Style"/>
          <w:sz w:val="22"/>
          <w:szCs w:val="22"/>
        </w:rPr>
      </w:pPr>
    </w:p>
    <w:p w:rsidR="0044013E" w:rsidRPr="00BB20A3" w:rsidRDefault="0044013E" w:rsidP="00052C4F">
      <w:pPr>
        <w:jc w:val="both"/>
        <w:rPr>
          <w:rFonts w:ascii="Bookman Old Style" w:hAnsi="Bookman Old Style"/>
          <w:sz w:val="22"/>
          <w:szCs w:val="22"/>
        </w:rPr>
      </w:pPr>
      <w:r w:rsidRPr="00BB20A3">
        <w:rPr>
          <w:rFonts w:ascii="Bookman Old Style" w:hAnsi="Bookman Old Style"/>
          <w:sz w:val="22"/>
          <w:szCs w:val="22"/>
        </w:rPr>
        <w:t xml:space="preserve">14. </w:t>
      </w:r>
      <w:r w:rsidR="00D94541" w:rsidRPr="00BB20A3">
        <w:rPr>
          <w:rFonts w:ascii="Bookman Old Style" w:hAnsi="Bookman Old Style"/>
          <w:sz w:val="22"/>
          <w:szCs w:val="22"/>
        </w:rPr>
        <w:t xml:space="preserve">Przesyłki, o których mowa w  </w:t>
      </w:r>
      <w:r w:rsidRPr="00BB20A3">
        <w:rPr>
          <w:rFonts w:ascii="Bookman Old Style" w:hAnsi="Bookman Old Style"/>
          <w:sz w:val="22"/>
          <w:szCs w:val="22"/>
        </w:rPr>
        <w:t>ust. 13 pkt 1 i pkt 2 lit. a</w:t>
      </w:r>
      <w:r w:rsidR="00D94541" w:rsidRPr="00BB20A3">
        <w:rPr>
          <w:rFonts w:ascii="Bookman Old Style" w:hAnsi="Bookman Old Style"/>
          <w:sz w:val="22"/>
          <w:szCs w:val="22"/>
        </w:rPr>
        <w:t>, re</w:t>
      </w:r>
      <w:r w:rsidR="00843ACE" w:rsidRPr="00BB20A3">
        <w:rPr>
          <w:rFonts w:ascii="Bookman Old Style" w:hAnsi="Bookman Old Style"/>
          <w:sz w:val="22"/>
          <w:szCs w:val="22"/>
        </w:rPr>
        <w:t>jestruje się, drukuje, nanosi i  </w:t>
      </w:r>
      <w:r w:rsidRPr="00BB20A3">
        <w:rPr>
          <w:rFonts w:ascii="Bookman Old Style" w:hAnsi="Bookman Old Style"/>
          <w:sz w:val="22"/>
          <w:szCs w:val="22"/>
        </w:rPr>
        <w:t xml:space="preserve">wypełnia </w:t>
      </w:r>
      <w:r w:rsidR="00D94541" w:rsidRPr="00BB20A3">
        <w:rPr>
          <w:rFonts w:ascii="Bookman Old Style" w:hAnsi="Bookman Old Style"/>
          <w:sz w:val="22"/>
          <w:szCs w:val="22"/>
        </w:rPr>
        <w:t>pieczęć wpływu na pierwszej stronie wydruku. </w:t>
      </w:r>
    </w:p>
    <w:p w:rsidR="0044013E" w:rsidRPr="00BB20A3" w:rsidRDefault="0044013E" w:rsidP="00052C4F">
      <w:pPr>
        <w:jc w:val="both"/>
        <w:rPr>
          <w:rFonts w:ascii="Bookman Old Style" w:hAnsi="Bookman Old Style"/>
          <w:sz w:val="22"/>
          <w:szCs w:val="22"/>
        </w:rPr>
      </w:pPr>
    </w:p>
    <w:p w:rsidR="00D94541" w:rsidRPr="00BB20A3" w:rsidRDefault="0044013E" w:rsidP="00052C4F">
      <w:pPr>
        <w:jc w:val="both"/>
        <w:rPr>
          <w:rFonts w:ascii="Bookman Old Style" w:hAnsi="Bookman Old Style"/>
          <w:sz w:val="22"/>
          <w:szCs w:val="22"/>
        </w:rPr>
      </w:pPr>
      <w:r w:rsidRPr="00BB20A3">
        <w:rPr>
          <w:rFonts w:ascii="Bookman Old Style" w:hAnsi="Bookman Old Style"/>
          <w:sz w:val="22"/>
          <w:szCs w:val="22"/>
        </w:rPr>
        <w:t xml:space="preserve">15. </w:t>
      </w:r>
      <w:r w:rsidR="00D94541" w:rsidRPr="00BB20A3">
        <w:rPr>
          <w:rFonts w:ascii="Bookman Old Style" w:hAnsi="Bookman Old Style"/>
          <w:sz w:val="22"/>
          <w:szCs w:val="22"/>
        </w:rPr>
        <w:t xml:space="preserve">Przesyłki, o których mowa w  </w:t>
      </w:r>
      <w:r w:rsidRPr="00BB20A3">
        <w:rPr>
          <w:rFonts w:ascii="Bookman Old Style" w:hAnsi="Bookman Old Style"/>
          <w:sz w:val="22"/>
          <w:szCs w:val="22"/>
        </w:rPr>
        <w:t xml:space="preserve">ust. 13 pkt 2 </w:t>
      </w:r>
      <w:r w:rsidR="00D94541" w:rsidRPr="00BB20A3">
        <w:rPr>
          <w:rFonts w:ascii="Bookman Old Style" w:hAnsi="Bookman Old Style"/>
          <w:sz w:val="22"/>
          <w:szCs w:val="22"/>
        </w:rPr>
        <w:t>lit. b, drukuj</w:t>
      </w:r>
      <w:r w:rsidR="00843ACE" w:rsidRPr="00BB20A3">
        <w:rPr>
          <w:rFonts w:ascii="Bookman Old Style" w:hAnsi="Bookman Old Style"/>
          <w:sz w:val="22"/>
          <w:szCs w:val="22"/>
        </w:rPr>
        <w:t>e</w:t>
      </w:r>
      <w:r w:rsidR="003F4C88" w:rsidRPr="00BB20A3">
        <w:rPr>
          <w:rFonts w:ascii="Bookman Old Style" w:hAnsi="Bookman Old Style"/>
          <w:sz w:val="22"/>
          <w:szCs w:val="22"/>
        </w:rPr>
        <w:t xml:space="preserve"> się i włącza bez rejestracji i </w:t>
      </w:r>
      <w:r w:rsidR="00D94541" w:rsidRPr="00BB20A3">
        <w:rPr>
          <w:rFonts w:ascii="Bookman Old Style" w:hAnsi="Bookman Old Style"/>
          <w:sz w:val="22"/>
          <w:szCs w:val="22"/>
        </w:rPr>
        <w:t>dekretacji bezpośrednio do akt sprawy. </w:t>
      </w:r>
    </w:p>
    <w:p w:rsidR="0044013E" w:rsidRPr="00BB20A3" w:rsidRDefault="0044013E" w:rsidP="00052C4F">
      <w:pPr>
        <w:jc w:val="both"/>
        <w:rPr>
          <w:rFonts w:ascii="Bookman Old Style" w:hAnsi="Bookman Old Style"/>
          <w:sz w:val="22"/>
          <w:szCs w:val="22"/>
        </w:rPr>
      </w:pPr>
    </w:p>
    <w:p w:rsidR="00D94541" w:rsidRPr="00BB20A3" w:rsidRDefault="0044013E" w:rsidP="00052C4F">
      <w:pPr>
        <w:spacing w:before="120"/>
        <w:jc w:val="both"/>
        <w:rPr>
          <w:rFonts w:ascii="Bookman Old Style" w:hAnsi="Bookman Old Style"/>
          <w:sz w:val="22"/>
          <w:szCs w:val="22"/>
        </w:rPr>
      </w:pPr>
      <w:r w:rsidRPr="00BB20A3">
        <w:rPr>
          <w:rFonts w:ascii="Bookman Old Style" w:hAnsi="Bookman Old Style"/>
          <w:bCs/>
          <w:sz w:val="22"/>
          <w:szCs w:val="22"/>
        </w:rPr>
        <w:t>16. P</w:t>
      </w:r>
      <w:r w:rsidR="00D94541" w:rsidRPr="00BB20A3">
        <w:rPr>
          <w:rFonts w:ascii="Bookman Old Style" w:hAnsi="Bookman Old Style"/>
          <w:sz w:val="22"/>
          <w:szCs w:val="22"/>
        </w:rPr>
        <w:t xml:space="preserve">rzesyłek, o których mowa w  </w:t>
      </w:r>
      <w:r w:rsidRPr="00BB20A3">
        <w:rPr>
          <w:rFonts w:ascii="Bookman Old Style" w:hAnsi="Bookman Old Style"/>
          <w:sz w:val="22"/>
          <w:szCs w:val="22"/>
        </w:rPr>
        <w:t xml:space="preserve">ust 13 pkt </w:t>
      </w:r>
      <w:r w:rsidR="00D94541" w:rsidRPr="00BB20A3">
        <w:rPr>
          <w:rFonts w:ascii="Bookman Old Style" w:hAnsi="Bookman Old Style"/>
          <w:sz w:val="22"/>
          <w:szCs w:val="22"/>
        </w:rPr>
        <w:t>2 lit. c, nie rejestruje się i nie włącza do akt sprawy. </w:t>
      </w:r>
    </w:p>
    <w:p w:rsidR="00E26D5D" w:rsidRDefault="00D94541" w:rsidP="00E26D5D">
      <w:pPr>
        <w:widowControl w:val="0"/>
        <w:autoSpaceDE w:val="0"/>
        <w:spacing w:before="180"/>
        <w:jc w:val="both"/>
        <w:rPr>
          <w:rFonts w:ascii="Bookman Old Style" w:hAnsi="Bookman Old Style"/>
          <w:sz w:val="22"/>
          <w:szCs w:val="22"/>
        </w:rPr>
      </w:pPr>
      <w:r w:rsidRPr="00BB20A3">
        <w:rPr>
          <w:rFonts w:ascii="Bookman Old Style" w:hAnsi="Bookman Old Style"/>
          <w:sz w:val="22"/>
          <w:szCs w:val="22"/>
        </w:rPr>
        <w:t>1</w:t>
      </w:r>
      <w:r w:rsidR="0044013E" w:rsidRPr="00BB20A3">
        <w:rPr>
          <w:rFonts w:ascii="Bookman Old Style" w:hAnsi="Bookman Old Style"/>
          <w:sz w:val="22"/>
          <w:szCs w:val="22"/>
        </w:rPr>
        <w:t>7</w:t>
      </w:r>
      <w:r w:rsidRPr="00BB20A3">
        <w:rPr>
          <w:rFonts w:ascii="Bookman Old Style" w:hAnsi="Bookman Old Style"/>
          <w:sz w:val="22"/>
          <w:szCs w:val="22"/>
        </w:rPr>
        <w:t>. Po wykonaniu czynności określonych w ust. 1-1</w:t>
      </w:r>
      <w:r w:rsidR="0044013E" w:rsidRPr="00BB20A3">
        <w:rPr>
          <w:rFonts w:ascii="Bookman Old Style" w:hAnsi="Bookman Old Style"/>
          <w:sz w:val="22"/>
          <w:szCs w:val="22"/>
        </w:rPr>
        <w:t>6</w:t>
      </w:r>
      <w:r w:rsidRPr="00BB20A3">
        <w:rPr>
          <w:rFonts w:ascii="Bookman Old Style" w:hAnsi="Bookman Old Style"/>
          <w:sz w:val="22"/>
          <w:szCs w:val="22"/>
        </w:rPr>
        <w:t xml:space="preserve"> osoba wyznaczona do prowadzenia czynności kancelaryjnych segreguje wpływającą korespondencję według jej treści i przekazuje </w:t>
      </w:r>
      <w:r w:rsidR="00483201" w:rsidRPr="00BB20A3">
        <w:rPr>
          <w:rFonts w:ascii="Bookman Old Style" w:hAnsi="Bookman Old Style"/>
          <w:sz w:val="22"/>
          <w:szCs w:val="22"/>
        </w:rPr>
        <w:t>D</w:t>
      </w:r>
      <w:r w:rsidR="00843ACE" w:rsidRPr="00BB20A3">
        <w:rPr>
          <w:rFonts w:ascii="Bookman Old Style" w:hAnsi="Bookman Old Style"/>
          <w:sz w:val="22"/>
          <w:szCs w:val="22"/>
        </w:rPr>
        <w:t>yrektorowi.</w:t>
      </w:r>
    </w:p>
    <w:p w:rsidR="00E26D5D" w:rsidRPr="00E26D5D" w:rsidRDefault="00A32A86" w:rsidP="00E26D5D">
      <w:pPr>
        <w:widowControl w:val="0"/>
        <w:autoSpaceDE w:val="0"/>
        <w:spacing w:before="180"/>
        <w:jc w:val="both"/>
        <w:rPr>
          <w:rFonts w:ascii="Bookman Old Style" w:hAnsi="Bookman Old Style"/>
          <w:sz w:val="22"/>
          <w:szCs w:val="22"/>
        </w:rPr>
      </w:pPr>
      <w:r>
        <w:rPr>
          <w:rFonts w:ascii="Bookman Old Style" w:hAnsi="Bookman Old Style"/>
          <w:sz w:val="22"/>
          <w:szCs w:val="22"/>
        </w:rPr>
        <w:t>18.</w:t>
      </w:r>
      <w:r w:rsidR="00E26D5D">
        <w:rPr>
          <w:rFonts w:ascii="Bookman Old Style" w:hAnsi="Bookman Old Style"/>
          <w:sz w:val="22"/>
          <w:szCs w:val="22"/>
        </w:rPr>
        <w:t xml:space="preserve">   </w:t>
      </w:r>
      <w:r w:rsidR="00E26D5D" w:rsidRPr="00E26D5D">
        <w:rPr>
          <w:rFonts w:ascii="Bookman Old Style" w:hAnsi="Bookman Old Style"/>
          <w:sz w:val="22"/>
          <w:szCs w:val="22"/>
        </w:rPr>
        <w:t>Przesyłki przekazane na ESP dzieli się na:</w:t>
      </w:r>
    </w:p>
    <w:p w:rsidR="00E26D5D" w:rsidRPr="00E26D5D" w:rsidRDefault="00E26D5D" w:rsidP="00E26D5D">
      <w:pPr>
        <w:numPr>
          <w:ilvl w:val="0"/>
          <w:numId w:val="37"/>
        </w:numPr>
        <w:suppressAutoHyphens w:val="0"/>
        <w:ind w:left="567" w:hanging="283"/>
        <w:jc w:val="both"/>
        <w:rPr>
          <w:rFonts w:ascii="Bookman Old Style" w:hAnsi="Bookman Old Style"/>
          <w:sz w:val="22"/>
          <w:szCs w:val="22"/>
        </w:rPr>
      </w:pPr>
      <w:r w:rsidRPr="00E26D5D">
        <w:rPr>
          <w:rFonts w:ascii="Bookman Old Style" w:hAnsi="Bookman Old Style"/>
          <w:sz w:val="22"/>
          <w:szCs w:val="22"/>
        </w:rPr>
        <w:t>przeznaczone do automatycznego rejestrowania w systemie teleinformatycznym dedykowanym do realizacji określonych wyspecjalizowanych usług oraz spraw;</w:t>
      </w:r>
    </w:p>
    <w:p w:rsidR="00E26D5D" w:rsidRDefault="00E26D5D" w:rsidP="00E26D5D">
      <w:pPr>
        <w:numPr>
          <w:ilvl w:val="0"/>
          <w:numId w:val="37"/>
        </w:numPr>
        <w:suppressAutoHyphens w:val="0"/>
        <w:spacing w:after="120"/>
        <w:ind w:left="567" w:hanging="283"/>
        <w:jc w:val="both"/>
        <w:rPr>
          <w:rFonts w:ascii="Bookman Old Style" w:hAnsi="Bookman Old Style"/>
          <w:sz w:val="22"/>
          <w:szCs w:val="22"/>
        </w:rPr>
      </w:pPr>
      <w:r w:rsidRPr="00E26D5D">
        <w:rPr>
          <w:rFonts w:ascii="Bookman Old Style" w:hAnsi="Bookman Old Style"/>
          <w:sz w:val="22"/>
          <w:szCs w:val="22"/>
        </w:rPr>
        <w:t>pozostałe, nieprzeznaczone do automatycznego rejestrowania.</w:t>
      </w:r>
    </w:p>
    <w:p w:rsidR="00E26D5D" w:rsidRPr="00E26D5D" w:rsidRDefault="00E26D5D" w:rsidP="00E26D5D">
      <w:pPr>
        <w:suppressAutoHyphens w:val="0"/>
        <w:spacing w:after="120"/>
        <w:jc w:val="both"/>
        <w:rPr>
          <w:rFonts w:ascii="Bookman Old Style" w:hAnsi="Bookman Old Style"/>
          <w:sz w:val="22"/>
          <w:szCs w:val="22"/>
        </w:rPr>
      </w:pPr>
      <w:r>
        <w:rPr>
          <w:rFonts w:ascii="Bookman Old Style" w:hAnsi="Bookman Old Style"/>
          <w:sz w:val="22"/>
          <w:szCs w:val="22"/>
        </w:rPr>
        <w:t>1</w:t>
      </w:r>
      <w:r w:rsidRPr="00E26D5D">
        <w:rPr>
          <w:rFonts w:ascii="Bookman Old Style" w:hAnsi="Bookman Old Style"/>
          <w:sz w:val="22"/>
          <w:szCs w:val="22"/>
        </w:rPr>
        <w:t>9. Przesyłek, o których mowa w ust. 1</w:t>
      </w:r>
      <w:r>
        <w:rPr>
          <w:rFonts w:ascii="Bookman Old Style" w:hAnsi="Bookman Old Style"/>
          <w:sz w:val="22"/>
          <w:szCs w:val="22"/>
        </w:rPr>
        <w:t>8</w:t>
      </w:r>
      <w:r w:rsidRPr="00E26D5D">
        <w:rPr>
          <w:rFonts w:ascii="Bookman Old Style" w:hAnsi="Bookman Old Style"/>
          <w:sz w:val="22"/>
          <w:szCs w:val="22"/>
        </w:rPr>
        <w:t xml:space="preserve"> pkt 1, nie rejestruje się, jeżeli system teleinformatyczny, w którym są one przetwarzane, umożliwia wyszukiwanie i </w:t>
      </w:r>
      <w:r w:rsidRPr="00E26D5D">
        <w:rPr>
          <w:rFonts w:ascii="Bookman Old Style" w:hAnsi="Bookman Old Style"/>
          <w:sz w:val="22"/>
          <w:szCs w:val="22"/>
        </w:rPr>
        <w:lastRenderedPageBreak/>
        <w:t>sortowanie co najmniej według daty wpływu i według nadawcy, od którego przesyłka pochodzi.</w:t>
      </w:r>
    </w:p>
    <w:p w:rsidR="00E26D5D" w:rsidRPr="00E26D5D" w:rsidRDefault="00E26D5D" w:rsidP="00E26D5D">
      <w:pPr>
        <w:suppressAutoHyphens w:val="0"/>
        <w:jc w:val="both"/>
        <w:rPr>
          <w:rFonts w:ascii="Bookman Old Style" w:hAnsi="Bookman Old Style"/>
          <w:sz w:val="22"/>
          <w:szCs w:val="22"/>
        </w:rPr>
      </w:pPr>
      <w:r>
        <w:rPr>
          <w:rFonts w:ascii="Bookman Old Style" w:hAnsi="Bookman Old Style"/>
          <w:sz w:val="22"/>
          <w:szCs w:val="22"/>
        </w:rPr>
        <w:t>20.</w:t>
      </w:r>
      <w:r w:rsidRPr="00E26D5D">
        <w:rPr>
          <w:rFonts w:ascii="Bookman Old Style" w:hAnsi="Bookman Old Style"/>
          <w:sz w:val="22"/>
          <w:szCs w:val="22"/>
        </w:rPr>
        <w:t xml:space="preserve">  Przesyłki, o których mowa w ust. 1</w:t>
      </w:r>
      <w:r>
        <w:rPr>
          <w:rFonts w:ascii="Bookman Old Style" w:hAnsi="Bookman Old Style"/>
          <w:sz w:val="22"/>
          <w:szCs w:val="22"/>
        </w:rPr>
        <w:t>8</w:t>
      </w:r>
      <w:r w:rsidRPr="00E26D5D">
        <w:rPr>
          <w:rFonts w:ascii="Bookman Old Style" w:hAnsi="Bookman Old Style"/>
          <w:sz w:val="22"/>
          <w:szCs w:val="22"/>
        </w:rPr>
        <w:t xml:space="preserve"> pkt 2, rejestruje się, drukuje wraz z UPO, nanosi i wypełnia pieczęć wpływu na pierwszej stronie wydruku.</w:t>
      </w:r>
    </w:p>
    <w:p w:rsidR="00620F34" w:rsidRDefault="00620F34" w:rsidP="00022FAA">
      <w:pPr>
        <w:widowControl w:val="0"/>
        <w:autoSpaceDE w:val="0"/>
        <w:jc w:val="center"/>
        <w:rPr>
          <w:rFonts w:ascii="Bookman Old Style" w:hAnsi="Bookman Old Style"/>
          <w:b/>
          <w:bCs/>
          <w:sz w:val="22"/>
          <w:szCs w:val="22"/>
        </w:rPr>
      </w:pPr>
    </w:p>
    <w:p w:rsidR="00D94541" w:rsidRPr="00BB20A3" w:rsidRDefault="00D94541" w:rsidP="00022FAA">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 xml:space="preserve">Rozdział  </w:t>
      </w:r>
      <w:r w:rsidR="001F2AD6" w:rsidRPr="00BB20A3">
        <w:rPr>
          <w:rFonts w:ascii="Bookman Old Style" w:hAnsi="Bookman Old Style"/>
          <w:b/>
          <w:bCs/>
          <w:sz w:val="22"/>
          <w:szCs w:val="22"/>
        </w:rPr>
        <w:t>3</w:t>
      </w:r>
    </w:p>
    <w:p w:rsidR="00D94541" w:rsidRDefault="00D94541" w:rsidP="00022FAA">
      <w:pPr>
        <w:ind w:firstLine="709"/>
        <w:jc w:val="center"/>
        <w:rPr>
          <w:rFonts w:ascii="Bookman Old Style" w:hAnsi="Bookman Old Style"/>
          <w:b/>
          <w:bCs/>
          <w:sz w:val="22"/>
          <w:szCs w:val="22"/>
        </w:rPr>
      </w:pPr>
      <w:r w:rsidRPr="00BB20A3">
        <w:rPr>
          <w:rFonts w:ascii="Bookman Old Style" w:hAnsi="Bookman Old Style"/>
          <w:b/>
          <w:bCs/>
          <w:sz w:val="22"/>
          <w:szCs w:val="22"/>
        </w:rPr>
        <w:t>Przeglądanie i przydzielanie korespondencji</w:t>
      </w:r>
    </w:p>
    <w:p w:rsidR="00D37F37" w:rsidRDefault="00D94541" w:rsidP="00D37F37">
      <w:pPr>
        <w:widowControl w:val="0"/>
        <w:autoSpaceDE w:val="0"/>
        <w:spacing w:before="260"/>
        <w:jc w:val="center"/>
        <w:rPr>
          <w:rFonts w:ascii="Bookman Old Style" w:hAnsi="Bookman Old Style"/>
          <w:b/>
          <w:bCs/>
          <w:sz w:val="22"/>
          <w:szCs w:val="22"/>
        </w:rPr>
      </w:pPr>
      <w:r w:rsidRPr="00BB20A3">
        <w:rPr>
          <w:rFonts w:ascii="Bookman Old Style" w:hAnsi="Bookman Old Style"/>
          <w:b/>
          <w:bCs/>
          <w:sz w:val="22"/>
          <w:szCs w:val="22"/>
        </w:rPr>
        <w:t xml:space="preserve">§ </w:t>
      </w:r>
      <w:r w:rsidR="00EA06EA" w:rsidRPr="00BB20A3">
        <w:rPr>
          <w:rFonts w:ascii="Bookman Old Style" w:hAnsi="Bookman Old Style"/>
          <w:b/>
          <w:bCs/>
          <w:sz w:val="22"/>
          <w:szCs w:val="22"/>
        </w:rPr>
        <w:t>5</w:t>
      </w:r>
      <w:r w:rsidRPr="00BB20A3">
        <w:rPr>
          <w:rFonts w:ascii="Bookman Old Style" w:hAnsi="Bookman Old Style"/>
          <w:b/>
          <w:bCs/>
          <w:sz w:val="22"/>
          <w:szCs w:val="22"/>
        </w:rPr>
        <w:t>.</w:t>
      </w:r>
    </w:p>
    <w:p w:rsidR="00D94541" w:rsidRPr="00BB20A3" w:rsidRDefault="00D94541" w:rsidP="00CA1F0C">
      <w:pPr>
        <w:widowControl w:val="0"/>
        <w:autoSpaceDE w:val="0"/>
        <w:spacing w:before="260"/>
        <w:jc w:val="both"/>
        <w:rPr>
          <w:rFonts w:ascii="Bookman Old Style" w:hAnsi="Bookman Old Style"/>
          <w:sz w:val="22"/>
          <w:szCs w:val="22"/>
        </w:rPr>
      </w:pPr>
      <w:r w:rsidRPr="00BB20A3">
        <w:rPr>
          <w:rFonts w:ascii="Bookman Old Style" w:hAnsi="Bookman Old Style"/>
          <w:sz w:val="22"/>
          <w:szCs w:val="22"/>
        </w:rPr>
        <w:t xml:space="preserve">1. </w:t>
      </w:r>
      <w:r w:rsidR="00843ACE" w:rsidRPr="00BB20A3">
        <w:rPr>
          <w:rFonts w:ascii="Bookman Old Style" w:hAnsi="Bookman Old Style"/>
          <w:sz w:val="22"/>
          <w:szCs w:val="22"/>
        </w:rPr>
        <w:t>Dyrektor</w:t>
      </w:r>
      <w:r w:rsidR="00CA1F0C">
        <w:rPr>
          <w:rFonts w:ascii="Bookman Old Style" w:hAnsi="Bookman Old Style"/>
          <w:sz w:val="22"/>
          <w:szCs w:val="22"/>
        </w:rPr>
        <w:t xml:space="preserve"> </w:t>
      </w:r>
      <w:r w:rsidRPr="00BB20A3">
        <w:rPr>
          <w:rFonts w:ascii="Bookman Old Style" w:hAnsi="Bookman Old Style"/>
          <w:sz w:val="22"/>
          <w:szCs w:val="22"/>
        </w:rPr>
        <w:t>lub upoważniony przez niego pracownik przeglądając korespondencję:</w:t>
      </w:r>
    </w:p>
    <w:p w:rsidR="00D94541" w:rsidRPr="00BB20A3" w:rsidRDefault="00D94541" w:rsidP="00052C4F">
      <w:pPr>
        <w:widowControl w:val="0"/>
        <w:numPr>
          <w:ilvl w:val="0"/>
          <w:numId w:val="14"/>
        </w:numPr>
        <w:autoSpaceDE w:val="0"/>
        <w:jc w:val="both"/>
        <w:rPr>
          <w:rFonts w:ascii="Bookman Old Style" w:hAnsi="Bookman Old Style"/>
          <w:sz w:val="22"/>
          <w:szCs w:val="22"/>
        </w:rPr>
      </w:pPr>
      <w:r w:rsidRPr="00BB20A3">
        <w:rPr>
          <w:rFonts w:ascii="Bookman Old Style" w:hAnsi="Bookman Old Style"/>
          <w:sz w:val="22"/>
          <w:szCs w:val="22"/>
        </w:rPr>
        <w:t>decyduje, którą korespondencję załatwia sam,</w:t>
      </w:r>
    </w:p>
    <w:p w:rsidR="00D94541" w:rsidRPr="00BB20A3" w:rsidRDefault="00D94541" w:rsidP="00052C4F">
      <w:pPr>
        <w:widowControl w:val="0"/>
        <w:numPr>
          <w:ilvl w:val="0"/>
          <w:numId w:val="14"/>
        </w:numPr>
        <w:autoSpaceDE w:val="0"/>
        <w:jc w:val="both"/>
        <w:rPr>
          <w:rFonts w:ascii="Bookman Old Style" w:hAnsi="Bookman Old Style"/>
          <w:sz w:val="22"/>
          <w:szCs w:val="22"/>
        </w:rPr>
      </w:pPr>
      <w:r w:rsidRPr="00BB20A3">
        <w:rPr>
          <w:rFonts w:ascii="Bookman Old Style" w:hAnsi="Bookman Old Style"/>
          <w:sz w:val="22"/>
          <w:szCs w:val="22"/>
        </w:rPr>
        <w:t>przydziela pozostałą korespondencję do załatwienia przez właściwe stanowiska pracy.</w:t>
      </w:r>
    </w:p>
    <w:p w:rsidR="00D94541" w:rsidRPr="00BB20A3" w:rsidRDefault="00D94541" w:rsidP="00052C4F">
      <w:pPr>
        <w:widowControl w:val="0"/>
        <w:autoSpaceDE w:val="0"/>
        <w:spacing w:before="200"/>
        <w:jc w:val="both"/>
        <w:rPr>
          <w:rFonts w:ascii="Bookman Old Style" w:hAnsi="Bookman Old Style"/>
          <w:sz w:val="22"/>
          <w:szCs w:val="22"/>
        </w:rPr>
      </w:pPr>
      <w:r w:rsidRPr="00BB20A3">
        <w:rPr>
          <w:rFonts w:ascii="Bookman Old Style" w:hAnsi="Bookman Old Style"/>
          <w:sz w:val="22"/>
          <w:szCs w:val="22"/>
        </w:rPr>
        <w:t>2. Na przeglądanej korespondencji, przewidzianej do załatwienia przez  stanowiska pracy, mogą być umieszczone dyspozycje dotyczące:</w:t>
      </w:r>
    </w:p>
    <w:p w:rsidR="00D94541" w:rsidRPr="00BB20A3" w:rsidRDefault="00D94541" w:rsidP="00052C4F">
      <w:pPr>
        <w:widowControl w:val="0"/>
        <w:numPr>
          <w:ilvl w:val="0"/>
          <w:numId w:val="6"/>
        </w:numPr>
        <w:autoSpaceDE w:val="0"/>
        <w:jc w:val="both"/>
        <w:rPr>
          <w:rFonts w:ascii="Bookman Old Style" w:hAnsi="Bookman Old Style"/>
          <w:sz w:val="22"/>
          <w:szCs w:val="22"/>
        </w:rPr>
      </w:pPr>
      <w:r w:rsidRPr="00BB20A3">
        <w:rPr>
          <w:rFonts w:ascii="Bookman Old Style" w:hAnsi="Bookman Old Style"/>
          <w:sz w:val="22"/>
          <w:szCs w:val="22"/>
        </w:rPr>
        <w:t>sposobu załatwienia sprawy,</w:t>
      </w:r>
    </w:p>
    <w:p w:rsidR="00D94541" w:rsidRPr="00BB20A3" w:rsidRDefault="00D94541" w:rsidP="00052C4F">
      <w:pPr>
        <w:widowControl w:val="0"/>
        <w:numPr>
          <w:ilvl w:val="0"/>
          <w:numId w:val="6"/>
        </w:numPr>
        <w:autoSpaceDE w:val="0"/>
        <w:jc w:val="both"/>
        <w:rPr>
          <w:rFonts w:ascii="Bookman Old Style" w:hAnsi="Bookman Old Style"/>
          <w:sz w:val="22"/>
          <w:szCs w:val="22"/>
        </w:rPr>
      </w:pPr>
      <w:r w:rsidRPr="00BB20A3">
        <w:rPr>
          <w:rFonts w:ascii="Bookman Old Style" w:hAnsi="Bookman Old Style"/>
          <w:sz w:val="22"/>
          <w:szCs w:val="22"/>
        </w:rPr>
        <w:t>terminu załatwienia sprawy,</w:t>
      </w:r>
    </w:p>
    <w:p w:rsidR="00D94541" w:rsidRPr="00BB20A3" w:rsidRDefault="00D94541" w:rsidP="00052C4F">
      <w:pPr>
        <w:widowControl w:val="0"/>
        <w:numPr>
          <w:ilvl w:val="0"/>
          <w:numId w:val="6"/>
        </w:numPr>
        <w:autoSpaceDE w:val="0"/>
        <w:jc w:val="both"/>
        <w:rPr>
          <w:rFonts w:ascii="Bookman Old Style" w:hAnsi="Bookman Old Style"/>
          <w:sz w:val="22"/>
          <w:szCs w:val="22"/>
        </w:rPr>
      </w:pPr>
      <w:r w:rsidRPr="00BB20A3">
        <w:rPr>
          <w:rFonts w:ascii="Bookman Old Style" w:hAnsi="Bookman Old Style"/>
          <w:sz w:val="22"/>
          <w:szCs w:val="22"/>
        </w:rPr>
        <w:t>aprobaty załatwienia sprawy bądź podpisania pisma.</w:t>
      </w:r>
    </w:p>
    <w:p w:rsidR="00D94541" w:rsidRPr="00CA1F0C" w:rsidRDefault="00CA1F0C" w:rsidP="00CA1F0C">
      <w:pPr>
        <w:widowControl w:val="0"/>
        <w:autoSpaceDE w:val="0"/>
        <w:spacing w:before="120"/>
        <w:jc w:val="both"/>
        <w:rPr>
          <w:rFonts w:ascii="Bookman Old Style" w:hAnsi="Bookman Old Style"/>
          <w:sz w:val="22"/>
          <w:szCs w:val="22"/>
        </w:rPr>
      </w:pPr>
      <w:r>
        <w:rPr>
          <w:rFonts w:ascii="Bookman Old Style" w:hAnsi="Bookman Old Style"/>
          <w:sz w:val="22"/>
          <w:szCs w:val="22"/>
        </w:rPr>
        <w:t xml:space="preserve">3.  </w:t>
      </w:r>
      <w:r w:rsidR="00D94541" w:rsidRPr="00CA1F0C">
        <w:rPr>
          <w:rFonts w:ascii="Bookman Old Style" w:hAnsi="Bookman Old Style"/>
          <w:sz w:val="22"/>
          <w:szCs w:val="22"/>
        </w:rPr>
        <w:t xml:space="preserve">Dekretacja </w:t>
      </w:r>
      <w:r w:rsidR="00483201" w:rsidRPr="00CA1F0C">
        <w:rPr>
          <w:rFonts w:ascii="Bookman Old Style" w:hAnsi="Bookman Old Style"/>
          <w:sz w:val="22"/>
          <w:szCs w:val="22"/>
        </w:rPr>
        <w:t>D</w:t>
      </w:r>
      <w:r w:rsidR="00843ACE" w:rsidRPr="00CA1F0C">
        <w:rPr>
          <w:rFonts w:ascii="Bookman Old Style" w:hAnsi="Bookman Old Style"/>
          <w:sz w:val="22"/>
          <w:szCs w:val="22"/>
        </w:rPr>
        <w:t>yrektora</w:t>
      </w:r>
      <w:r w:rsidR="00D94541" w:rsidRPr="00CA1F0C">
        <w:rPr>
          <w:rFonts w:ascii="Bookman Old Style" w:hAnsi="Bookman Old Style"/>
          <w:sz w:val="22"/>
          <w:szCs w:val="22"/>
        </w:rPr>
        <w:t xml:space="preserve"> polega na odręcznym umieszczeniu odpowiednich informacji bezpośrednio na przesyłce, wraz z datą i podpisem stosując symbole literowe wymienione w § 3 ust. 3.</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4.</w:t>
      </w:r>
      <w:r w:rsidR="00CA1F0C">
        <w:rPr>
          <w:rFonts w:ascii="Bookman Old Style" w:hAnsi="Bookman Old Style"/>
          <w:sz w:val="22"/>
          <w:szCs w:val="22"/>
        </w:rPr>
        <w:t xml:space="preserve"> </w:t>
      </w:r>
      <w:r w:rsidRPr="00BB20A3">
        <w:rPr>
          <w:rFonts w:ascii="Bookman Old Style" w:hAnsi="Bookman Old Style"/>
          <w:sz w:val="22"/>
          <w:szCs w:val="22"/>
        </w:rPr>
        <w:t xml:space="preserve">Jeżeli przesyłka dotyczy sprawy wchodzącej w zakres zadań różnych </w:t>
      </w:r>
      <w:r w:rsidR="00843ACE" w:rsidRPr="00BB20A3">
        <w:rPr>
          <w:rFonts w:ascii="Bookman Old Style" w:hAnsi="Bookman Old Style"/>
          <w:sz w:val="22"/>
          <w:szCs w:val="22"/>
        </w:rPr>
        <w:t xml:space="preserve">osób </w:t>
      </w:r>
      <w:r w:rsidRPr="00BB20A3">
        <w:rPr>
          <w:rFonts w:ascii="Bookman Old Style" w:hAnsi="Bookman Old Style"/>
          <w:sz w:val="22"/>
          <w:szCs w:val="22"/>
        </w:rPr>
        <w:t xml:space="preserve">prowadzących sprawy, w dekretacji wskazuje się prowadzącego sprawę, do którego należy ostateczne załatwienie sprawy. </w:t>
      </w:r>
    </w:p>
    <w:p w:rsidR="00D94541" w:rsidRPr="00D06AD7" w:rsidRDefault="00843ACE" w:rsidP="00052C4F">
      <w:pPr>
        <w:widowControl w:val="0"/>
        <w:autoSpaceDE w:val="0"/>
        <w:spacing w:before="120"/>
        <w:jc w:val="both"/>
        <w:rPr>
          <w:rFonts w:ascii="Bookman Old Style" w:hAnsi="Bookman Old Style"/>
        </w:rPr>
      </w:pPr>
      <w:r w:rsidRPr="00BB20A3">
        <w:rPr>
          <w:rFonts w:ascii="Bookman Old Style" w:hAnsi="Bookman Old Style"/>
          <w:sz w:val="22"/>
          <w:szCs w:val="22"/>
        </w:rPr>
        <w:t xml:space="preserve">5. </w:t>
      </w:r>
      <w:r w:rsidR="00CA1F0C">
        <w:rPr>
          <w:rFonts w:ascii="Bookman Old Style" w:hAnsi="Bookman Old Style"/>
          <w:sz w:val="22"/>
          <w:szCs w:val="22"/>
        </w:rPr>
        <w:t xml:space="preserve"> </w:t>
      </w:r>
      <w:r w:rsidR="00D94541" w:rsidRPr="00BB20A3">
        <w:rPr>
          <w:rFonts w:ascii="Bookman Old Style" w:hAnsi="Bookman Old Style"/>
          <w:sz w:val="22"/>
          <w:szCs w:val="22"/>
        </w:rPr>
        <w:t xml:space="preserve">Jeżeli przesyłka dotyczy kilku spraw, wskazuje się </w:t>
      </w:r>
      <w:r w:rsidRPr="00BB20A3">
        <w:rPr>
          <w:rFonts w:ascii="Bookman Old Style" w:hAnsi="Bookman Old Style"/>
          <w:sz w:val="22"/>
          <w:szCs w:val="22"/>
        </w:rPr>
        <w:t>osoby</w:t>
      </w:r>
      <w:r w:rsidR="00D94541" w:rsidRPr="00BB20A3">
        <w:rPr>
          <w:rFonts w:ascii="Bookman Old Style" w:hAnsi="Bookman Old Style"/>
          <w:sz w:val="22"/>
          <w:szCs w:val="22"/>
        </w:rPr>
        <w:t xml:space="preserve"> właściwe do załatwienia poszczególnych spraw.</w:t>
      </w:r>
      <w:r w:rsidR="00D94541" w:rsidRPr="00D06AD7">
        <w:rPr>
          <w:rFonts w:ascii="Bookman Old Style" w:hAnsi="Bookman Old Style"/>
        </w:rPr>
        <w:t> </w:t>
      </w:r>
    </w:p>
    <w:p w:rsidR="00A73E33" w:rsidRDefault="00A73E33" w:rsidP="00470FC4">
      <w:pPr>
        <w:pStyle w:val="Nagwek1"/>
        <w:numPr>
          <w:ilvl w:val="0"/>
          <w:numId w:val="0"/>
        </w:numPr>
        <w:spacing w:before="0"/>
        <w:ind w:left="432" w:hanging="432"/>
        <w:jc w:val="center"/>
        <w:rPr>
          <w:rFonts w:ascii="Bookman Old Style" w:hAnsi="Bookman Old Style" w:cs="Times New Roman"/>
          <w:szCs w:val="22"/>
          <w:u w:val="none"/>
        </w:rPr>
      </w:pPr>
    </w:p>
    <w:p w:rsidR="00D94541" w:rsidRPr="00BB20A3" w:rsidRDefault="00D94541" w:rsidP="00470FC4">
      <w:pPr>
        <w:pStyle w:val="Nagwek1"/>
        <w:numPr>
          <w:ilvl w:val="0"/>
          <w:numId w:val="0"/>
        </w:numPr>
        <w:spacing w:before="0"/>
        <w:ind w:left="432" w:hanging="432"/>
        <w:jc w:val="center"/>
        <w:rPr>
          <w:rFonts w:ascii="Bookman Old Style" w:hAnsi="Bookman Old Style" w:cs="Times New Roman"/>
          <w:szCs w:val="22"/>
          <w:u w:val="none"/>
        </w:rPr>
      </w:pPr>
      <w:r w:rsidRPr="00BB20A3">
        <w:rPr>
          <w:rFonts w:ascii="Bookman Old Style" w:hAnsi="Bookman Old Style" w:cs="Times New Roman"/>
          <w:szCs w:val="22"/>
          <w:u w:val="none"/>
        </w:rPr>
        <w:t xml:space="preserve">Rozdział </w:t>
      </w:r>
      <w:r w:rsidR="00D152FE" w:rsidRPr="00BB20A3">
        <w:rPr>
          <w:rFonts w:ascii="Bookman Old Style" w:hAnsi="Bookman Old Style" w:cs="Times New Roman"/>
          <w:szCs w:val="22"/>
          <w:u w:val="none"/>
        </w:rPr>
        <w:t>4</w:t>
      </w:r>
    </w:p>
    <w:p w:rsidR="00D94541" w:rsidRPr="00BB20A3" w:rsidRDefault="00D94541" w:rsidP="00470FC4">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System kancelaryjny, rejestracja i znakowanie spraw oraz archiwizacja akt</w:t>
      </w:r>
    </w:p>
    <w:p w:rsidR="00D37F37" w:rsidRDefault="00DB25BC" w:rsidP="00D37F37">
      <w:pPr>
        <w:widowControl w:val="0"/>
        <w:autoSpaceDE w:val="0"/>
        <w:spacing w:before="240"/>
        <w:jc w:val="center"/>
        <w:rPr>
          <w:rFonts w:ascii="Bookman Old Style" w:hAnsi="Bookman Old Style"/>
          <w:b/>
          <w:bCs/>
          <w:sz w:val="22"/>
          <w:szCs w:val="22"/>
        </w:rPr>
      </w:pPr>
      <w:r w:rsidRPr="00BB20A3">
        <w:rPr>
          <w:rFonts w:ascii="Bookman Old Style" w:hAnsi="Bookman Old Style"/>
          <w:b/>
          <w:bCs/>
          <w:sz w:val="22"/>
          <w:szCs w:val="22"/>
        </w:rPr>
        <w:t xml:space="preserve">§ </w:t>
      </w:r>
      <w:r w:rsidR="00EA06EA" w:rsidRPr="00BB20A3">
        <w:rPr>
          <w:rFonts w:ascii="Bookman Old Style" w:hAnsi="Bookman Old Style"/>
          <w:b/>
          <w:bCs/>
          <w:sz w:val="22"/>
          <w:szCs w:val="22"/>
        </w:rPr>
        <w:t>6</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 xml:space="preserve">1. W </w:t>
      </w:r>
      <w:r w:rsidR="00AE2FF3" w:rsidRPr="00BB20A3">
        <w:rPr>
          <w:rFonts w:ascii="Bookman Old Style" w:hAnsi="Bookman Old Style"/>
          <w:sz w:val="22"/>
          <w:szCs w:val="22"/>
        </w:rPr>
        <w:t>C</w:t>
      </w:r>
      <w:r w:rsidR="003B6073">
        <w:rPr>
          <w:rFonts w:ascii="Bookman Old Style" w:hAnsi="Bookman Old Style"/>
          <w:sz w:val="22"/>
          <w:szCs w:val="22"/>
        </w:rPr>
        <w:t>UW</w:t>
      </w:r>
      <w:r w:rsidRPr="00BB20A3">
        <w:rPr>
          <w:rFonts w:ascii="Bookman Old Style" w:hAnsi="Bookman Old Style"/>
          <w:sz w:val="22"/>
          <w:szCs w:val="22"/>
        </w:rPr>
        <w:t xml:space="preserve"> obowiązuje </w:t>
      </w:r>
      <w:proofErr w:type="spellStart"/>
      <w:r w:rsidRPr="00BB20A3">
        <w:rPr>
          <w:rFonts w:ascii="Bookman Old Style" w:hAnsi="Bookman Old Style"/>
          <w:sz w:val="22"/>
          <w:szCs w:val="22"/>
        </w:rPr>
        <w:t>bezdziennikowy</w:t>
      </w:r>
      <w:proofErr w:type="spellEnd"/>
      <w:r w:rsidRPr="00BB20A3">
        <w:rPr>
          <w:rFonts w:ascii="Bookman Old Style" w:hAnsi="Bookman Old Style"/>
          <w:sz w:val="22"/>
          <w:szCs w:val="22"/>
        </w:rPr>
        <w:t xml:space="preserve"> system kancelaryjny, oparty na jednolitym  wykazie akt.</w:t>
      </w:r>
    </w:p>
    <w:p w:rsidR="00D152FE"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 xml:space="preserve">2. Dokumentacja nadsyłana i składana w </w:t>
      </w:r>
      <w:r w:rsidR="00483201" w:rsidRPr="00BB20A3">
        <w:rPr>
          <w:rFonts w:ascii="Bookman Old Style" w:hAnsi="Bookman Old Style"/>
          <w:sz w:val="22"/>
          <w:szCs w:val="22"/>
        </w:rPr>
        <w:t>C</w:t>
      </w:r>
      <w:r w:rsidR="003B6073">
        <w:rPr>
          <w:rFonts w:ascii="Bookman Old Style" w:hAnsi="Bookman Old Style"/>
          <w:sz w:val="22"/>
          <w:szCs w:val="22"/>
        </w:rPr>
        <w:t>UW</w:t>
      </w:r>
      <w:r w:rsidR="00875923" w:rsidRPr="00BB20A3">
        <w:rPr>
          <w:rFonts w:ascii="Bookman Old Style" w:hAnsi="Bookman Old Style"/>
          <w:sz w:val="22"/>
          <w:szCs w:val="22"/>
        </w:rPr>
        <w:t xml:space="preserve"> </w:t>
      </w:r>
      <w:r w:rsidRPr="00BB20A3">
        <w:rPr>
          <w:rFonts w:ascii="Bookman Old Style" w:hAnsi="Bookman Old Style"/>
          <w:sz w:val="22"/>
          <w:szCs w:val="22"/>
        </w:rPr>
        <w:t>oraz w nim powstająca dzieli się ze względu na sposób jej rejestrowania i przechowywania na: </w:t>
      </w:r>
    </w:p>
    <w:p w:rsidR="00D94541" w:rsidRPr="00BB20A3" w:rsidRDefault="00D94541" w:rsidP="00052C4F">
      <w:pPr>
        <w:ind w:left="567"/>
        <w:jc w:val="both"/>
        <w:rPr>
          <w:rFonts w:ascii="Bookman Old Style" w:hAnsi="Bookman Old Style"/>
          <w:sz w:val="22"/>
          <w:szCs w:val="22"/>
        </w:rPr>
      </w:pPr>
      <w:r w:rsidRPr="00BB20A3">
        <w:rPr>
          <w:rFonts w:ascii="Bookman Old Style" w:hAnsi="Bookman Old Style"/>
          <w:b/>
          <w:bCs/>
          <w:sz w:val="22"/>
          <w:szCs w:val="22"/>
        </w:rPr>
        <w:t xml:space="preserve"> </w:t>
      </w:r>
      <w:r w:rsidRPr="00BB20A3">
        <w:rPr>
          <w:rFonts w:ascii="Bookman Old Style" w:hAnsi="Bookman Old Style"/>
          <w:bCs/>
          <w:sz w:val="22"/>
          <w:szCs w:val="22"/>
        </w:rPr>
        <w:t>1)</w:t>
      </w:r>
      <w:r w:rsidRPr="00BB20A3">
        <w:rPr>
          <w:rFonts w:ascii="Bookman Old Style" w:hAnsi="Bookman Old Style"/>
          <w:b/>
          <w:bCs/>
          <w:sz w:val="22"/>
          <w:szCs w:val="22"/>
        </w:rPr>
        <w:t> </w:t>
      </w:r>
      <w:r w:rsidRPr="00BB20A3">
        <w:rPr>
          <w:rFonts w:ascii="Bookman Old Style" w:hAnsi="Bookman Old Style"/>
          <w:sz w:val="22"/>
          <w:szCs w:val="22"/>
        </w:rPr>
        <w:t>tworzącą akta spraw; </w:t>
      </w:r>
    </w:p>
    <w:p w:rsidR="00D94541" w:rsidRPr="00BB20A3" w:rsidRDefault="00843ACE" w:rsidP="00052C4F">
      <w:pPr>
        <w:ind w:left="567"/>
        <w:jc w:val="both"/>
        <w:rPr>
          <w:rFonts w:ascii="Bookman Old Style" w:hAnsi="Bookman Old Style"/>
          <w:sz w:val="22"/>
          <w:szCs w:val="22"/>
        </w:rPr>
      </w:pPr>
      <w:r w:rsidRPr="00BB20A3">
        <w:rPr>
          <w:rFonts w:ascii="Bookman Old Style" w:hAnsi="Bookman Old Style"/>
          <w:bCs/>
          <w:sz w:val="22"/>
          <w:szCs w:val="22"/>
        </w:rPr>
        <w:t xml:space="preserve"> </w:t>
      </w:r>
      <w:r w:rsidR="00D94541" w:rsidRPr="00BB20A3">
        <w:rPr>
          <w:rFonts w:ascii="Bookman Old Style" w:hAnsi="Bookman Old Style"/>
          <w:bCs/>
          <w:sz w:val="22"/>
          <w:szCs w:val="22"/>
        </w:rPr>
        <w:t>2)</w:t>
      </w:r>
      <w:r w:rsidR="00D94541" w:rsidRPr="00BB20A3">
        <w:rPr>
          <w:rFonts w:ascii="Bookman Old Style" w:hAnsi="Bookman Old Style"/>
          <w:b/>
          <w:bCs/>
          <w:sz w:val="22"/>
          <w:szCs w:val="22"/>
        </w:rPr>
        <w:t> </w:t>
      </w:r>
      <w:r w:rsidR="00D94541" w:rsidRPr="00BB20A3">
        <w:rPr>
          <w:rFonts w:ascii="Bookman Old Style" w:hAnsi="Bookman Old Style"/>
          <w:sz w:val="22"/>
          <w:szCs w:val="22"/>
        </w:rPr>
        <w:t>nietworzącą akt spraw. </w:t>
      </w:r>
    </w:p>
    <w:p w:rsidR="00D94541" w:rsidRPr="00BB20A3" w:rsidRDefault="00D94541" w:rsidP="003B6073">
      <w:pPr>
        <w:spacing w:before="120"/>
        <w:jc w:val="both"/>
        <w:rPr>
          <w:rFonts w:ascii="Bookman Old Style" w:hAnsi="Bookman Old Style"/>
          <w:sz w:val="22"/>
          <w:szCs w:val="22"/>
        </w:rPr>
      </w:pPr>
      <w:r w:rsidRPr="00BB20A3">
        <w:rPr>
          <w:rFonts w:ascii="Bookman Old Style" w:hAnsi="Bookman Old Style"/>
          <w:bCs/>
          <w:sz w:val="22"/>
          <w:szCs w:val="22"/>
        </w:rPr>
        <w:t>3</w:t>
      </w:r>
      <w:r w:rsidRPr="00BB20A3">
        <w:rPr>
          <w:rFonts w:ascii="Bookman Old Style" w:hAnsi="Bookman Old Style"/>
          <w:b/>
          <w:bCs/>
          <w:sz w:val="22"/>
          <w:szCs w:val="22"/>
        </w:rPr>
        <w:t xml:space="preserve">. </w:t>
      </w:r>
      <w:r w:rsidRPr="00BB20A3">
        <w:rPr>
          <w:rFonts w:ascii="Bookman Old Style" w:hAnsi="Bookman Old Style"/>
          <w:sz w:val="22"/>
          <w:szCs w:val="22"/>
        </w:rPr>
        <w:t>Dokumentacja tworząca akta spraw to dokumentacja, która została przyporządkowana do sprawy</w:t>
      </w:r>
      <w:r w:rsidR="00052C4F" w:rsidRPr="00BB20A3">
        <w:rPr>
          <w:rFonts w:ascii="Bookman Old Style" w:hAnsi="Bookman Old Style"/>
          <w:sz w:val="22"/>
          <w:szCs w:val="22"/>
        </w:rPr>
        <w:t xml:space="preserve"> i</w:t>
      </w:r>
      <w:r w:rsidRPr="00BB20A3">
        <w:rPr>
          <w:rFonts w:ascii="Bookman Old Style" w:hAnsi="Bookman Old Style"/>
          <w:sz w:val="22"/>
          <w:szCs w:val="22"/>
        </w:rPr>
        <w:t xml:space="preserve"> otrzymała znak sprawy. </w:t>
      </w:r>
      <w:r w:rsidRPr="00BB20A3">
        <w:rPr>
          <w:rFonts w:ascii="Bookman Old Style" w:hAnsi="Bookman Old Style"/>
          <w:sz w:val="22"/>
          <w:szCs w:val="22"/>
        </w:rPr>
        <w:br/>
      </w:r>
      <w:r w:rsidRPr="00BB20A3">
        <w:rPr>
          <w:rFonts w:ascii="Bookman Old Style" w:hAnsi="Bookman Old Style"/>
          <w:sz w:val="22"/>
          <w:szCs w:val="22"/>
        </w:rPr>
        <w:br/>
        <w:t>4.</w:t>
      </w:r>
      <w:r w:rsidRPr="00BB20A3">
        <w:rPr>
          <w:rFonts w:ascii="Bookman Old Style" w:hAnsi="Bookman Old Style"/>
          <w:b/>
          <w:bCs/>
          <w:sz w:val="22"/>
          <w:szCs w:val="22"/>
        </w:rPr>
        <w:t xml:space="preserve"> </w:t>
      </w:r>
      <w:r w:rsidRPr="00BB20A3">
        <w:rPr>
          <w:rFonts w:ascii="Bookman Old Style" w:hAnsi="Bookman Old Style"/>
          <w:sz w:val="22"/>
          <w:szCs w:val="22"/>
        </w:rPr>
        <w:t>Znak sprawy jest stałą cechą rozpoznawczą całości akt danej sprawy, aż do ostatecznego jej załatwienia.</w:t>
      </w:r>
    </w:p>
    <w:p w:rsidR="00866C8B" w:rsidRPr="00BB20A3" w:rsidRDefault="00D94541" w:rsidP="003B6073">
      <w:pPr>
        <w:spacing w:before="120"/>
        <w:jc w:val="both"/>
        <w:rPr>
          <w:rFonts w:ascii="Bookman Old Style" w:hAnsi="Bookman Old Style"/>
          <w:sz w:val="22"/>
          <w:szCs w:val="22"/>
        </w:rPr>
      </w:pPr>
      <w:r w:rsidRPr="00BB20A3">
        <w:rPr>
          <w:rFonts w:ascii="Bookman Old Style" w:hAnsi="Bookman Old Style"/>
          <w:bCs/>
          <w:sz w:val="22"/>
          <w:szCs w:val="22"/>
        </w:rPr>
        <w:t>5.</w:t>
      </w:r>
      <w:r w:rsidRPr="00BB20A3">
        <w:rPr>
          <w:rFonts w:ascii="Bookman Old Style" w:hAnsi="Bookman Old Style"/>
          <w:b/>
          <w:bCs/>
          <w:sz w:val="22"/>
          <w:szCs w:val="22"/>
        </w:rPr>
        <w:t xml:space="preserve"> </w:t>
      </w:r>
      <w:r w:rsidRPr="00BB20A3">
        <w:rPr>
          <w:rFonts w:ascii="Bookman Old Style" w:hAnsi="Bookman Old Style"/>
          <w:sz w:val="22"/>
          <w:szCs w:val="22"/>
        </w:rPr>
        <w:t>Znak sprawy zawiera następujące elementy:</w:t>
      </w:r>
    </w:p>
    <w:p w:rsidR="00D94541" w:rsidRPr="00BB20A3" w:rsidRDefault="00D94541" w:rsidP="003B6073">
      <w:pPr>
        <w:pStyle w:val="Akapitzlist"/>
        <w:numPr>
          <w:ilvl w:val="0"/>
          <w:numId w:val="27"/>
        </w:numPr>
        <w:spacing w:before="120"/>
        <w:jc w:val="both"/>
        <w:rPr>
          <w:rFonts w:ascii="Bookman Old Style" w:hAnsi="Bookman Old Style"/>
          <w:sz w:val="22"/>
          <w:szCs w:val="22"/>
        </w:rPr>
      </w:pPr>
      <w:r w:rsidRPr="00BB20A3">
        <w:rPr>
          <w:rFonts w:ascii="Bookman Old Style" w:hAnsi="Bookman Old Style"/>
          <w:sz w:val="22"/>
          <w:szCs w:val="22"/>
        </w:rPr>
        <w:t xml:space="preserve">oznaczenie </w:t>
      </w:r>
      <w:r w:rsidR="00EC55B3">
        <w:rPr>
          <w:rFonts w:ascii="Bookman Old Style" w:hAnsi="Bookman Old Style"/>
          <w:sz w:val="22"/>
          <w:szCs w:val="22"/>
        </w:rPr>
        <w:t>komórki organizacyjnej</w:t>
      </w:r>
      <w:r w:rsidRPr="00BB20A3">
        <w:rPr>
          <w:rFonts w:ascii="Bookman Old Style" w:hAnsi="Bookman Old Style"/>
          <w:sz w:val="22"/>
          <w:szCs w:val="22"/>
        </w:rPr>
        <w:t>;</w:t>
      </w:r>
    </w:p>
    <w:p w:rsidR="00D94541" w:rsidRPr="00BB20A3" w:rsidRDefault="00D94541" w:rsidP="003B6073">
      <w:pPr>
        <w:pStyle w:val="Akapitzlist"/>
        <w:widowControl w:val="0"/>
        <w:numPr>
          <w:ilvl w:val="0"/>
          <w:numId w:val="27"/>
        </w:numPr>
        <w:autoSpaceDE w:val="0"/>
        <w:spacing w:before="120"/>
        <w:jc w:val="both"/>
        <w:rPr>
          <w:rFonts w:ascii="Bookman Old Style" w:hAnsi="Bookman Old Style"/>
          <w:sz w:val="22"/>
          <w:szCs w:val="22"/>
        </w:rPr>
      </w:pPr>
      <w:r w:rsidRPr="00BB20A3">
        <w:rPr>
          <w:rFonts w:ascii="Bookman Old Style" w:hAnsi="Bookman Old Style"/>
          <w:sz w:val="22"/>
          <w:szCs w:val="22"/>
        </w:rPr>
        <w:t>symbol klasyfikacyjny z wykazu akt</w:t>
      </w:r>
      <w:r w:rsidR="007E035E" w:rsidRPr="00BB20A3">
        <w:rPr>
          <w:rFonts w:ascii="Bookman Old Style" w:hAnsi="Bookman Old Style"/>
          <w:sz w:val="22"/>
          <w:szCs w:val="22"/>
        </w:rPr>
        <w:t xml:space="preserve"> stanowiącego </w:t>
      </w:r>
      <w:r w:rsidR="00AE2FF3" w:rsidRPr="00BB20A3">
        <w:rPr>
          <w:rFonts w:ascii="Bookman Old Style" w:eastAsia="Book Antiqua" w:hAnsi="Bookman Old Style"/>
          <w:sz w:val="22"/>
          <w:szCs w:val="22"/>
        </w:rPr>
        <w:t xml:space="preserve">załącznik nr </w:t>
      </w:r>
      <w:r w:rsidR="0097451A" w:rsidRPr="00BB20A3">
        <w:rPr>
          <w:rFonts w:ascii="Bookman Old Style" w:eastAsia="Book Antiqua" w:hAnsi="Bookman Old Style"/>
          <w:sz w:val="22"/>
          <w:szCs w:val="22"/>
        </w:rPr>
        <w:t>2</w:t>
      </w:r>
      <w:r w:rsidR="00AE2FF3" w:rsidRPr="00BB20A3">
        <w:rPr>
          <w:rFonts w:ascii="Bookman Old Style" w:eastAsia="Book Antiqua" w:hAnsi="Bookman Old Style"/>
          <w:sz w:val="22"/>
          <w:szCs w:val="22"/>
        </w:rPr>
        <w:t xml:space="preserve"> do z</w:t>
      </w:r>
      <w:r w:rsidR="00875923" w:rsidRPr="00BB20A3">
        <w:rPr>
          <w:rFonts w:ascii="Bookman Old Style" w:eastAsia="Book Antiqua" w:hAnsi="Bookman Old Style"/>
          <w:sz w:val="22"/>
          <w:szCs w:val="22"/>
        </w:rPr>
        <w:t>arządzenia</w:t>
      </w:r>
      <w:r w:rsidR="00AE2FF3" w:rsidRPr="00BB20A3">
        <w:rPr>
          <w:rFonts w:ascii="Bookman Old Style" w:eastAsia="Book Antiqua" w:hAnsi="Bookman Old Style"/>
          <w:sz w:val="22"/>
          <w:szCs w:val="22"/>
        </w:rPr>
        <w:t>;</w:t>
      </w:r>
    </w:p>
    <w:p w:rsidR="00D94541" w:rsidRPr="00BB20A3" w:rsidRDefault="00D94541" w:rsidP="003B6073">
      <w:pPr>
        <w:pStyle w:val="Akapitzlist"/>
        <w:numPr>
          <w:ilvl w:val="0"/>
          <w:numId w:val="27"/>
        </w:numPr>
        <w:spacing w:line="288" w:lineRule="auto"/>
        <w:jc w:val="both"/>
        <w:rPr>
          <w:rFonts w:ascii="Bookman Old Style" w:hAnsi="Bookman Old Style"/>
          <w:sz w:val="22"/>
          <w:szCs w:val="22"/>
        </w:rPr>
      </w:pPr>
      <w:r w:rsidRPr="00BB20A3">
        <w:rPr>
          <w:rFonts w:ascii="Bookman Old Style" w:hAnsi="Bookman Old Style"/>
          <w:sz w:val="22"/>
          <w:szCs w:val="22"/>
        </w:rPr>
        <w:t>kolejny numer sprawy, wynikający ze spisu spraw;</w:t>
      </w:r>
    </w:p>
    <w:p w:rsidR="00D94541" w:rsidRDefault="00D94541" w:rsidP="003B6073">
      <w:pPr>
        <w:pStyle w:val="Akapitzlist"/>
        <w:numPr>
          <w:ilvl w:val="0"/>
          <w:numId w:val="27"/>
        </w:numPr>
        <w:spacing w:line="288" w:lineRule="auto"/>
        <w:jc w:val="both"/>
        <w:rPr>
          <w:rFonts w:ascii="Bookman Old Style" w:hAnsi="Bookman Old Style"/>
          <w:sz w:val="22"/>
          <w:szCs w:val="22"/>
        </w:rPr>
      </w:pPr>
      <w:r w:rsidRPr="00BB20A3">
        <w:rPr>
          <w:rFonts w:ascii="Bookman Old Style" w:hAnsi="Bookman Old Style"/>
          <w:sz w:val="22"/>
          <w:szCs w:val="22"/>
        </w:rPr>
        <w:t xml:space="preserve">cztery cyfry roku kalendarzowego, </w:t>
      </w:r>
      <w:r w:rsidR="00C57869" w:rsidRPr="00BB20A3">
        <w:rPr>
          <w:rFonts w:ascii="Bookman Old Style" w:hAnsi="Bookman Old Style"/>
          <w:sz w:val="22"/>
          <w:szCs w:val="22"/>
        </w:rPr>
        <w:t>w którym sprawa się rozpoczęła;</w:t>
      </w:r>
    </w:p>
    <w:p w:rsidR="00EC55B3" w:rsidRPr="00BB20A3" w:rsidRDefault="00EC55B3" w:rsidP="00EC55B3">
      <w:pPr>
        <w:pStyle w:val="Akapitzlist"/>
        <w:spacing w:line="288" w:lineRule="auto"/>
        <w:ind w:left="660"/>
        <w:jc w:val="both"/>
        <w:rPr>
          <w:rFonts w:ascii="Bookman Old Style" w:hAnsi="Bookman Old Style"/>
          <w:sz w:val="22"/>
          <w:szCs w:val="22"/>
        </w:rPr>
      </w:pPr>
    </w:p>
    <w:p w:rsidR="00D94541" w:rsidRPr="00EC55B3" w:rsidRDefault="00D94541" w:rsidP="00EC55B3">
      <w:pPr>
        <w:spacing w:line="295" w:lineRule="auto"/>
        <w:jc w:val="both"/>
        <w:rPr>
          <w:rFonts w:ascii="Bookman Old Style" w:hAnsi="Bookman Old Style"/>
          <w:sz w:val="22"/>
          <w:szCs w:val="22"/>
        </w:rPr>
      </w:pPr>
      <w:r w:rsidRPr="00EC55B3">
        <w:rPr>
          <w:rFonts w:ascii="Bookman Old Style" w:hAnsi="Bookman Old Style"/>
          <w:sz w:val="22"/>
          <w:szCs w:val="22"/>
        </w:rPr>
        <w:lastRenderedPageBreak/>
        <w:t>6.</w:t>
      </w:r>
      <w:r w:rsidRPr="00EC55B3">
        <w:rPr>
          <w:rFonts w:ascii="Bookman Old Style" w:hAnsi="Bookman Old Style"/>
          <w:b/>
          <w:bCs/>
          <w:sz w:val="22"/>
          <w:szCs w:val="22"/>
        </w:rPr>
        <w:t> </w:t>
      </w:r>
      <w:r w:rsidRPr="00EC55B3">
        <w:rPr>
          <w:rFonts w:ascii="Bookman Old Style" w:hAnsi="Bookman Old Style"/>
          <w:sz w:val="22"/>
          <w:szCs w:val="22"/>
        </w:rPr>
        <w:t>Poszczególne elementy znaku sprawy umieszcza się w kolejn</w:t>
      </w:r>
      <w:r w:rsidR="00866C8B" w:rsidRPr="00EC55B3">
        <w:rPr>
          <w:rFonts w:ascii="Bookman Old Style" w:hAnsi="Bookman Old Style"/>
          <w:sz w:val="22"/>
          <w:szCs w:val="22"/>
        </w:rPr>
        <w:t>ości, o której mowa w ust. 5, i </w:t>
      </w:r>
      <w:r w:rsidRPr="00EC55B3">
        <w:rPr>
          <w:rFonts w:ascii="Bookman Old Style" w:hAnsi="Bookman Old Style"/>
          <w:sz w:val="22"/>
          <w:szCs w:val="22"/>
        </w:rPr>
        <w:t xml:space="preserve">oddziela kropką w następujący sposób: </w:t>
      </w:r>
      <w:r w:rsidR="00875923" w:rsidRPr="00EC55B3">
        <w:rPr>
          <w:rFonts w:ascii="Bookman Old Style" w:hAnsi="Bookman Old Style"/>
          <w:sz w:val="22"/>
          <w:szCs w:val="22"/>
        </w:rPr>
        <w:t>CUW</w:t>
      </w:r>
      <w:r w:rsidR="00866C8B" w:rsidRPr="00EC55B3">
        <w:rPr>
          <w:rFonts w:ascii="Bookman Old Style" w:hAnsi="Bookman Old Style"/>
          <w:sz w:val="22"/>
          <w:szCs w:val="22"/>
        </w:rPr>
        <w:t>.123.77.201</w:t>
      </w:r>
      <w:r w:rsidR="001F2AD6" w:rsidRPr="00EC55B3">
        <w:rPr>
          <w:rFonts w:ascii="Bookman Old Style" w:hAnsi="Bookman Old Style"/>
          <w:sz w:val="22"/>
          <w:szCs w:val="22"/>
        </w:rPr>
        <w:t>7</w:t>
      </w:r>
      <w:r w:rsidR="00866C8B" w:rsidRPr="00EC55B3">
        <w:rPr>
          <w:rFonts w:ascii="Bookman Old Style" w:hAnsi="Bookman Old Style"/>
          <w:sz w:val="22"/>
          <w:szCs w:val="22"/>
        </w:rPr>
        <w:t>.</w:t>
      </w:r>
      <w:r w:rsidR="00DB25BC" w:rsidRPr="00EC55B3">
        <w:rPr>
          <w:rFonts w:ascii="Bookman Old Style" w:hAnsi="Bookman Old Style"/>
          <w:sz w:val="22"/>
          <w:szCs w:val="22"/>
        </w:rPr>
        <w:t>AB</w:t>
      </w:r>
      <w:r w:rsidRPr="00EC55B3">
        <w:rPr>
          <w:rFonts w:ascii="Bookman Old Style" w:hAnsi="Bookman Old Style"/>
          <w:sz w:val="22"/>
          <w:szCs w:val="22"/>
        </w:rPr>
        <w:t>, gdzie: </w:t>
      </w:r>
      <w:r w:rsidRPr="00EC55B3">
        <w:rPr>
          <w:rFonts w:ascii="Bookman Old Style" w:hAnsi="Bookman Old Style"/>
          <w:sz w:val="22"/>
          <w:szCs w:val="22"/>
        </w:rPr>
        <w:br/>
      </w:r>
      <w:r w:rsidRPr="00EC55B3">
        <w:rPr>
          <w:rFonts w:ascii="Bookman Old Style" w:hAnsi="Bookman Old Style"/>
          <w:sz w:val="22"/>
          <w:szCs w:val="22"/>
        </w:rPr>
        <w:br/>
      </w:r>
      <w:r w:rsidR="00E142BD" w:rsidRPr="00EC55B3">
        <w:rPr>
          <w:rFonts w:ascii="Bookman Old Style" w:hAnsi="Bookman Old Style"/>
          <w:sz w:val="22"/>
          <w:szCs w:val="22"/>
        </w:rPr>
        <w:t xml:space="preserve">   </w:t>
      </w:r>
      <w:r w:rsidR="00D973D1" w:rsidRPr="00EC55B3">
        <w:rPr>
          <w:rFonts w:ascii="Bookman Old Style" w:hAnsi="Bookman Old Style"/>
          <w:sz w:val="22"/>
          <w:szCs w:val="22"/>
        </w:rPr>
        <w:t xml:space="preserve"> </w:t>
      </w:r>
      <w:r w:rsidR="00EC55B3">
        <w:rPr>
          <w:rFonts w:ascii="Bookman Old Style" w:hAnsi="Bookman Old Style"/>
          <w:sz w:val="22"/>
          <w:szCs w:val="22"/>
        </w:rPr>
        <w:t xml:space="preserve">    </w:t>
      </w:r>
      <w:r w:rsidR="00E142BD" w:rsidRPr="00EC55B3">
        <w:rPr>
          <w:rFonts w:ascii="Bookman Old Style" w:hAnsi="Bookman Old Style"/>
          <w:sz w:val="22"/>
          <w:szCs w:val="22"/>
        </w:rPr>
        <w:t xml:space="preserve"> </w:t>
      </w:r>
      <w:r w:rsidRPr="00EC55B3">
        <w:rPr>
          <w:rFonts w:ascii="Bookman Old Style" w:hAnsi="Bookman Old Style"/>
          <w:sz w:val="22"/>
          <w:szCs w:val="22"/>
        </w:rPr>
        <w:t>1)</w:t>
      </w:r>
      <w:r w:rsidR="00843ACE" w:rsidRPr="00EC55B3">
        <w:rPr>
          <w:rFonts w:ascii="Bookman Old Style" w:hAnsi="Bookman Old Style"/>
          <w:b/>
          <w:bCs/>
          <w:sz w:val="22"/>
          <w:szCs w:val="22"/>
        </w:rPr>
        <w:t xml:space="preserve"> </w:t>
      </w:r>
      <w:r w:rsidR="00875923" w:rsidRPr="00EC55B3">
        <w:rPr>
          <w:rFonts w:ascii="Bookman Old Style" w:hAnsi="Bookman Old Style"/>
          <w:bCs/>
          <w:sz w:val="22"/>
          <w:szCs w:val="22"/>
        </w:rPr>
        <w:t>CUW</w:t>
      </w:r>
      <w:r w:rsidR="00875923" w:rsidRPr="00EC55B3">
        <w:rPr>
          <w:rFonts w:ascii="Bookman Old Style" w:hAnsi="Bookman Old Style"/>
          <w:sz w:val="22"/>
          <w:szCs w:val="22"/>
        </w:rPr>
        <w:t xml:space="preserve"> </w:t>
      </w:r>
      <w:r w:rsidR="00D973D1" w:rsidRPr="00EC55B3">
        <w:rPr>
          <w:rFonts w:ascii="Bookman Old Style" w:hAnsi="Bookman Old Style"/>
          <w:sz w:val="22"/>
          <w:szCs w:val="22"/>
        </w:rPr>
        <w:t>– oznaczenie komórki</w:t>
      </w:r>
      <w:r w:rsidR="00843ACE" w:rsidRPr="00EC55B3">
        <w:rPr>
          <w:rFonts w:ascii="Bookman Old Style" w:hAnsi="Bookman Old Style"/>
          <w:sz w:val="22"/>
          <w:szCs w:val="22"/>
        </w:rPr>
        <w:t>;</w:t>
      </w:r>
    </w:p>
    <w:p w:rsidR="00D94541" w:rsidRPr="00BB20A3" w:rsidRDefault="003B6073" w:rsidP="003B6073">
      <w:pPr>
        <w:spacing w:before="120"/>
        <w:ind w:left="567"/>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2)</w:t>
      </w:r>
      <w:r w:rsidR="00D94541" w:rsidRPr="00BB20A3">
        <w:rPr>
          <w:rFonts w:ascii="Bookman Old Style" w:hAnsi="Bookman Old Style"/>
          <w:b/>
          <w:bCs/>
          <w:sz w:val="22"/>
          <w:szCs w:val="22"/>
        </w:rPr>
        <w:t> </w:t>
      </w:r>
      <w:r w:rsidR="00D94541" w:rsidRPr="00BB20A3">
        <w:rPr>
          <w:rFonts w:ascii="Bookman Old Style" w:hAnsi="Bookman Old Style"/>
          <w:sz w:val="22"/>
          <w:szCs w:val="22"/>
        </w:rPr>
        <w:t xml:space="preserve">123 </w:t>
      </w:r>
      <w:r w:rsidR="00D973D1" w:rsidRPr="00BB20A3">
        <w:rPr>
          <w:rFonts w:ascii="Bookman Old Style" w:hAnsi="Bookman Old Style"/>
          <w:sz w:val="22"/>
          <w:szCs w:val="22"/>
        </w:rPr>
        <w:t xml:space="preserve">- </w:t>
      </w:r>
      <w:r w:rsidR="00D94541" w:rsidRPr="00BB20A3">
        <w:rPr>
          <w:rFonts w:ascii="Bookman Old Style" w:hAnsi="Bookman Old Style"/>
          <w:sz w:val="22"/>
          <w:szCs w:val="22"/>
        </w:rPr>
        <w:t>to symbol klasyfikacyjny z wykazu akt;</w:t>
      </w:r>
    </w:p>
    <w:p w:rsidR="00D94541" w:rsidRPr="00BB20A3" w:rsidRDefault="003B6073" w:rsidP="003B6073">
      <w:pPr>
        <w:spacing w:before="120"/>
        <w:ind w:left="567"/>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3)</w:t>
      </w:r>
      <w:r w:rsidR="00D94541" w:rsidRPr="00BB20A3">
        <w:rPr>
          <w:rFonts w:ascii="Bookman Old Style" w:hAnsi="Bookman Old Style"/>
          <w:b/>
          <w:bCs/>
          <w:sz w:val="22"/>
          <w:szCs w:val="22"/>
        </w:rPr>
        <w:t> </w:t>
      </w:r>
      <w:r w:rsidR="00D94541" w:rsidRPr="00BB20A3">
        <w:rPr>
          <w:rFonts w:ascii="Bookman Old Style" w:hAnsi="Bookman Old Style"/>
          <w:sz w:val="22"/>
          <w:szCs w:val="22"/>
        </w:rPr>
        <w:t>77</w:t>
      </w:r>
      <w:r w:rsidR="002B186A">
        <w:rPr>
          <w:rFonts w:ascii="Bookman Old Style" w:hAnsi="Bookman Old Style"/>
          <w:sz w:val="22"/>
          <w:szCs w:val="22"/>
        </w:rPr>
        <w:t xml:space="preserve"> - </w:t>
      </w:r>
      <w:r w:rsidR="00D94541" w:rsidRPr="00BB20A3">
        <w:rPr>
          <w:rFonts w:ascii="Bookman Old Style" w:hAnsi="Bookman Old Style"/>
          <w:sz w:val="22"/>
          <w:szCs w:val="22"/>
        </w:rPr>
        <w:t xml:space="preserve"> to </w:t>
      </w:r>
      <w:r w:rsidR="002B186A">
        <w:rPr>
          <w:rFonts w:ascii="Bookman Old Style" w:hAnsi="Bookman Old Style"/>
          <w:sz w:val="22"/>
          <w:szCs w:val="22"/>
        </w:rPr>
        <w:t>kolejny numer sprawy, wynikający ze spisu spraw</w:t>
      </w:r>
      <w:r w:rsidR="00EC2208">
        <w:rPr>
          <w:rFonts w:ascii="Bookman Old Style" w:hAnsi="Bookman Old Style"/>
          <w:sz w:val="22"/>
          <w:szCs w:val="22"/>
        </w:rPr>
        <w:t>;</w:t>
      </w:r>
    </w:p>
    <w:p w:rsidR="00D94541" w:rsidRPr="00BB20A3" w:rsidRDefault="003B6073" w:rsidP="003B6073">
      <w:pPr>
        <w:spacing w:before="120"/>
        <w:ind w:left="567"/>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4)</w:t>
      </w:r>
      <w:r w:rsidR="00D94541" w:rsidRPr="00BB20A3">
        <w:rPr>
          <w:rFonts w:ascii="Bookman Old Style" w:hAnsi="Bookman Old Style"/>
          <w:b/>
          <w:bCs/>
          <w:sz w:val="22"/>
          <w:szCs w:val="22"/>
        </w:rPr>
        <w:t> </w:t>
      </w:r>
      <w:r w:rsidR="00DB25BC" w:rsidRPr="00BB20A3">
        <w:rPr>
          <w:rFonts w:ascii="Bookman Old Style" w:hAnsi="Bookman Old Style"/>
          <w:sz w:val="22"/>
          <w:szCs w:val="22"/>
        </w:rPr>
        <w:t>201</w:t>
      </w:r>
      <w:r w:rsidR="00D152FE" w:rsidRPr="00BB20A3">
        <w:rPr>
          <w:rFonts w:ascii="Bookman Old Style" w:hAnsi="Bookman Old Style"/>
          <w:sz w:val="22"/>
          <w:szCs w:val="22"/>
        </w:rPr>
        <w:t>7</w:t>
      </w:r>
      <w:r w:rsidR="00EC2208">
        <w:rPr>
          <w:rFonts w:ascii="Bookman Old Style" w:hAnsi="Bookman Old Style"/>
          <w:sz w:val="22"/>
          <w:szCs w:val="22"/>
        </w:rPr>
        <w:t xml:space="preserve"> -</w:t>
      </w:r>
      <w:r w:rsidR="00D94541" w:rsidRPr="00BB20A3">
        <w:rPr>
          <w:rFonts w:ascii="Bookman Old Style" w:hAnsi="Bookman Old Style"/>
          <w:sz w:val="22"/>
          <w:szCs w:val="22"/>
        </w:rPr>
        <w:t xml:space="preserve"> to oznaczenie roku, </w:t>
      </w:r>
      <w:r w:rsidR="00DB25BC" w:rsidRPr="00BB20A3">
        <w:rPr>
          <w:rFonts w:ascii="Bookman Old Style" w:hAnsi="Bookman Old Style"/>
          <w:sz w:val="22"/>
          <w:szCs w:val="22"/>
        </w:rPr>
        <w:t>w którym sprawa się rozpoczęła</w:t>
      </w:r>
      <w:r w:rsidR="00EC2208">
        <w:rPr>
          <w:rFonts w:ascii="Bookman Old Style" w:hAnsi="Bookman Old Style"/>
          <w:sz w:val="22"/>
          <w:szCs w:val="22"/>
        </w:rPr>
        <w:t>;</w:t>
      </w:r>
    </w:p>
    <w:p w:rsidR="00DB25BC" w:rsidRPr="00BB20A3" w:rsidRDefault="003B6073" w:rsidP="003B6073">
      <w:pPr>
        <w:spacing w:before="120"/>
        <w:ind w:left="567"/>
        <w:jc w:val="both"/>
        <w:rPr>
          <w:rFonts w:ascii="Bookman Old Style" w:hAnsi="Bookman Old Style"/>
          <w:sz w:val="22"/>
          <w:szCs w:val="22"/>
        </w:rPr>
      </w:pPr>
      <w:r>
        <w:rPr>
          <w:rFonts w:ascii="Bookman Old Style" w:hAnsi="Bookman Old Style"/>
          <w:sz w:val="22"/>
          <w:szCs w:val="22"/>
        </w:rPr>
        <w:t xml:space="preserve"> </w:t>
      </w:r>
      <w:r w:rsidR="00DB25BC" w:rsidRPr="00BB20A3">
        <w:rPr>
          <w:rFonts w:ascii="Bookman Old Style" w:hAnsi="Bookman Old Style"/>
          <w:sz w:val="22"/>
          <w:szCs w:val="22"/>
        </w:rPr>
        <w:t xml:space="preserve">5) AB to </w:t>
      </w:r>
      <w:r w:rsidR="00DB38FC">
        <w:rPr>
          <w:rFonts w:ascii="Bookman Old Style" w:hAnsi="Bookman Old Style"/>
          <w:sz w:val="22"/>
          <w:szCs w:val="22"/>
        </w:rPr>
        <w:t>pierwsze litery imienia i nazwiska pracownika</w:t>
      </w:r>
      <w:r w:rsidR="00EC2208">
        <w:rPr>
          <w:rFonts w:ascii="Bookman Old Style" w:hAnsi="Bookman Old Style"/>
          <w:sz w:val="22"/>
          <w:szCs w:val="22"/>
        </w:rPr>
        <w:t>;</w:t>
      </w:r>
    </w:p>
    <w:p w:rsidR="00D94541" w:rsidRDefault="00DB25BC" w:rsidP="003B6073">
      <w:pPr>
        <w:spacing w:before="120"/>
        <w:jc w:val="both"/>
        <w:rPr>
          <w:rFonts w:ascii="Bookman Old Style" w:hAnsi="Bookman Old Style"/>
          <w:sz w:val="22"/>
          <w:szCs w:val="22"/>
        </w:rPr>
      </w:pPr>
      <w:r w:rsidRPr="00BB20A3">
        <w:rPr>
          <w:rFonts w:ascii="Bookman Old Style" w:hAnsi="Bookman Old Style"/>
          <w:sz w:val="22"/>
          <w:szCs w:val="22"/>
        </w:rPr>
        <w:t>7</w:t>
      </w:r>
      <w:r w:rsidR="00D94541" w:rsidRPr="00BB20A3">
        <w:rPr>
          <w:rFonts w:ascii="Bookman Old Style" w:hAnsi="Bookman Old Style"/>
          <w:sz w:val="22"/>
          <w:szCs w:val="22"/>
        </w:rPr>
        <w:t>.</w:t>
      </w:r>
      <w:r w:rsidR="00D94541" w:rsidRPr="00BB20A3">
        <w:rPr>
          <w:rFonts w:ascii="Bookman Old Style" w:hAnsi="Bookman Old Style"/>
          <w:b/>
          <w:bCs/>
          <w:sz w:val="22"/>
          <w:szCs w:val="22"/>
        </w:rPr>
        <w:t xml:space="preserve"> </w:t>
      </w:r>
      <w:r w:rsidR="00D94541" w:rsidRPr="00BB20A3">
        <w:rPr>
          <w:rFonts w:ascii="Bookman Old Style" w:hAnsi="Bookman Old Style"/>
          <w:sz w:val="22"/>
          <w:szCs w:val="22"/>
        </w:rPr>
        <w:t xml:space="preserve">Dokumentacja nietworząca akt spraw to </w:t>
      </w:r>
      <w:r w:rsidR="00EC2208">
        <w:rPr>
          <w:rFonts w:ascii="Bookman Old Style" w:hAnsi="Bookman Old Style"/>
          <w:sz w:val="22"/>
          <w:szCs w:val="22"/>
        </w:rPr>
        <w:t xml:space="preserve">dokumentacja, która nie została </w:t>
      </w:r>
      <w:r w:rsidR="00D94541" w:rsidRPr="00BB20A3">
        <w:rPr>
          <w:rFonts w:ascii="Bookman Old Style" w:hAnsi="Bookman Old Style"/>
          <w:sz w:val="22"/>
          <w:szCs w:val="22"/>
        </w:rPr>
        <w:t>przyporządkowana do sprawy, a jedynie do klasy z wykazu akt.</w:t>
      </w:r>
    </w:p>
    <w:p w:rsidR="00620F34" w:rsidRDefault="00620F34" w:rsidP="00620F34">
      <w:pPr>
        <w:jc w:val="both"/>
        <w:rPr>
          <w:rFonts w:ascii="Bookman Old Style" w:hAnsi="Bookman Old Style"/>
          <w:sz w:val="22"/>
          <w:szCs w:val="22"/>
        </w:rPr>
      </w:pPr>
    </w:p>
    <w:p w:rsidR="00EC2208" w:rsidRDefault="00DB25BC" w:rsidP="00620F34">
      <w:pPr>
        <w:jc w:val="both"/>
        <w:rPr>
          <w:rFonts w:ascii="Bookman Old Style" w:hAnsi="Bookman Old Style"/>
          <w:sz w:val="22"/>
          <w:szCs w:val="22"/>
        </w:rPr>
      </w:pPr>
      <w:r w:rsidRPr="00BB20A3">
        <w:rPr>
          <w:rFonts w:ascii="Bookman Old Style" w:hAnsi="Bookman Old Style"/>
          <w:sz w:val="22"/>
          <w:szCs w:val="22"/>
        </w:rPr>
        <w:t>8</w:t>
      </w:r>
      <w:r w:rsidR="00D152FE" w:rsidRPr="00BB20A3">
        <w:rPr>
          <w:rFonts w:ascii="Bookman Old Style" w:hAnsi="Bookman Old Style"/>
          <w:sz w:val="22"/>
          <w:szCs w:val="22"/>
        </w:rPr>
        <w:t>.</w:t>
      </w:r>
      <w:r w:rsidR="00322D47" w:rsidRPr="00BB20A3">
        <w:rPr>
          <w:rFonts w:ascii="Bookman Old Style" w:hAnsi="Bookman Old Style"/>
          <w:sz w:val="22"/>
          <w:szCs w:val="22"/>
        </w:rPr>
        <w:t xml:space="preserve"> </w:t>
      </w:r>
      <w:r w:rsidR="00D94541" w:rsidRPr="00BB20A3">
        <w:rPr>
          <w:rFonts w:ascii="Bookman Old Style" w:hAnsi="Bookman Old Style"/>
          <w:sz w:val="22"/>
          <w:szCs w:val="22"/>
        </w:rPr>
        <w:t>Doku</w:t>
      </w:r>
      <w:r w:rsidRPr="00BB20A3">
        <w:rPr>
          <w:rFonts w:ascii="Bookman Old Style" w:hAnsi="Bookman Old Style"/>
          <w:sz w:val="22"/>
          <w:szCs w:val="22"/>
        </w:rPr>
        <w:t>mentację, o której mowa w ust. 7</w:t>
      </w:r>
      <w:r w:rsidR="00D94541" w:rsidRPr="00BB20A3">
        <w:rPr>
          <w:rFonts w:ascii="Bookman Old Style" w:hAnsi="Bookman Old Style"/>
          <w:sz w:val="22"/>
          <w:szCs w:val="22"/>
        </w:rPr>
        <w:t>, mogą stanowić w szczególności: </w:t>
      </w:r>
      <w:r w:rsidR="00D94541" w:rsidRPr="00BB20A3">
        <w:rPr>
          <w:rFonts w:ascii="Bookman Old Style" w:hAnsi="Bookman Old Style"/>
          <w:sz w:val="22"/>
          <w:szCs w:val="22"/>
        </w:rPr>
        <w:br/>
        <w:t xml:space="preserve">        1)</w:t>
      </w:r>
      <w:r w:rsidR="00D94541" w:rsidRPr="00BB20A3">
        <w:rPr>
          <w:rFonts w:ascii="Bookman Old Style" w:hAnsi="Bookman Old Style"/>
          <w:b/>
          <w:bCs/>
          <w:sz w:val="22"/>
          <w:szCs w:val="22"/>
        </w:rPr>
        <w:t> </w:t>
      </w:r>
      <w:r w:rsidR="00D94541" w:rsidRPr="00BB20A3">
        <w:rPr>
          <w:rFonts w:ascii="Bookman Old Style" w:hAnsi="Bookman Old Style"/>
          <w:sz w:val="22"/>
          <w:szCs w:val="22"/>
        </w:rPr>
        <w:t xml:space="preserve">zaproszenia, życzenia, podziękowania, kondolencje, jeżeli nie stanowią części </w:t>
      </w:r>
      <w:r w:rsidR="00EC2208">
        <w:rPr>
          <w:rFonts w:ascii="Bookman Old Style" w:hAnsi="Bookman Old Style"/>
          <w:sz w:val="22"/>
          <w:szCs w:val="22"/>
        </w:rPr>
        <w:t xml:space="preserve"> </w:t>
      </w:r>
    </w:p>
    <w:p w:rsidR="00D94541" w:rsidRPr="00BB20A3" w:rsidRDefault="00EC2208" w:rsidP="00620F34">
      <w:pPr>
        <w:jc w:val="both"/>
        <w:rPr>
          <w:rFonts w:ascii="Bookman Old Style" w:hAnsi="Bookman Old Style"/>
          <w:sz w:val="22"/>
          <w:szCs w:val="22"/>
        </w:rPr>
      </w:pPr>
      <w:r>
        <w:rPr>
          <w:rFonts w:ascii="Bookman Old Style" w:hAnsi="Bookman Old Style"/>
          <w:sz w:val="22"/>
          <w:szCs w:val="22"/>
        </w:rPr>
        <w:t xml:space="preserve">            akt </w:t>
      </w:r>
      <w:r w:rsidR="00D94541" w:rsidRPr="00BB20A3">
        <w:rPr>
          <w:rFonts w:ascii="Bookman Old Style" w:hAnsi="Bookman Old Style"/>
          <w:sz w:val="22"/>
          <w:szCs w:val="22"/>
        </w:rPr>
        <w:t>sprawy; </w:t>
      </w:r>
    </w:p>
    <w:p w:rsidR="00D94541" w:rsidRPr="00BB20A3" w:rsidRDefault="00EC2208" w:rsidP="00620F34">
      <w:pPr>
        <w:ind w:firstLine="480"/>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2)</w:t>
      </w:r>
      <w:r w:rsidR="00D94541" w:rsidRPr="00BB20A3">
        <w:rPr>
          <w:rFonts w:ascii="Bookman Old Style" w:hAnsi="Bookman Old Style"/>
          <w:bCs/>
          <w:sz w:val="22"/>
          <w:szCs w:val="22"/>
        </w:rPr>
        <w:t> </w:t>
      </w:r>
      <w:r w:rsidR="00D94541" w:rsidRPr="00BB20A3">
        <w:rPr>
          <w:rFonts w:ascii="Bookman Old Style" w:hAnsi="Bookman Old Style"/>
          <w:sz w:val="22"/>
          <w:szCs w:val="22"/>
        </w:rPr>
        <w:t>niezamawiane przez podmiot oferty, które nie zostały wykorzystane; </w:t>
      </w:r>
    </w:p>
    <w:p w:rsidR="00D94541" w:rsidRPr="00BB20A3" w:rsidRDefault="00EC2208" w:rsidP="00620F34">
      <w:pPr>
        <w:ind w:firstLine="480"/>
        <w:jc w:val="both"/>
        <w:rPr>
          <w:rFonts w:ascii="Bookman Old Style" w:hAnsi="Bookman Old Style"/>
          <w:sz w:val="22"/>
          <w:szCs w:val="22"/>
        </w:rPr>
      </w:pPr>
      <w:r>
        <w:rPr>
          <w:rFonts w:ascii="Bookman Old Style" w:hAnsi="Bookman Old Style"/>
          <w:bCs/>
          <w:sz w:val="22"/>
          <w:szCs w:val="22"/>
        </w:rPr>
        <w:t xml:space="preserve"> </w:t>
      </w:r>
      <w:r w:rsidR="00D94541" w:rsidRPr="00BB20A3">
        <w:rPr>
          <w:rFonts w:ascii="Bookman Old Style" w:hAnsi="Bookman Old Style"/>
          <w:bCs/>
          <w:sz w:val="22"/>
          <w:szCs w:val="22"/>
        </w:rPr>
        <w:t>3)</w:t>
      </w:r>
      <w:r w:rsidR="00D94541" w:rsidRPr="00BB20A3">
        <w:rPr>
          <w:rFonts w:ascii="Bookman Old Style" w:hAnsi="Bookman Old Style"/>
          <w:b/>
          <w:bCs/>
          <w:sz w:val="22"/>
          <w:szCs w:val="22"/>
        </w:rPr>
        <w:t> </w:t>
      </w:r>
      <w:r w:rsidR="00D94541" w:rsidRPr="00BB20A3">
        <w:rPr>
          <w:rFonts w:ascii="Bookman Old Style" w:hAnsi="Bookman Old Style"/>
          <w:sz w:val="22"/>
          <w:szCs w:val="22"/>
        </w:rPr>
        <w:t xml:space="preserve">publikacje (dzienniki urzędowe, czasopisma, katalogi, książki, gazety, afisze, </w:t>
      </w:r>
      <w:r w:rsidR="00D94541" w:rsidRPr="00BB20A3">
        <w:rPr>
          <w:rFonts w:ascii="Bookman Old Style" w:hAnsi="Bookman Old Style"/>
          <w:sz w:val="22"/>
          <w:szCs w:val="22"/>
        </w:rPr>
        <w:tab/>
      </w:r>
      <w:r w:rsidR="00DB38FC">
        <w:rPr>
          <w:rFonts w:ascii="Bookman Old Style" w:hAnsi="Bookman Old Style"/>
          <w:sz w:val="22"/>
          <w:szCs w:val="22"/>
        </w:rPr>
        <w:t xml:space="preserve"> </w:t>
      </w:r>
      <w:r w:rsidR="00D94541" w:rsidRPr="00BB20A3">
        <w:rPr>
          <w:rFonts w:ascii="Bookman Old Style" w:hAnsi="Bookman Old Style"/>
          <w:sz w:val="22"/>
          <w:szCs w:val="22"/>
        </w:rPr>
        <w:t>ogłoszenia) oraz inne druki, chyba że stanowią załącznik do pisma; </w:t>
      </w:r>
    </w:p>
    <w:p w:rsidR="00D94541" w:rsidRPr="00BB20A3" w:rsidRDefault="00EC2208" w:rsidP="00620F34">
      <w:pPr>
        <w:ind w:firstLine="480"/>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 xml:space="preserve">4) dokumentacja finansowo-księgowa, w szczególności rachunki, faktury, inne </w:t>
      </w:r>
      <w:r w:rsidR="00D94541" w:rsidRPr="00BB20A3">
        <w:rPr>
          <w:rFonts w:ascii="Bookman Old Style" w:hAnsi="Bookman Old Style"/>
          <w:sz w:val="22"/>
          <w:szCs w:val="22"/>
        </w:rPr>
        <w:tab/>
      </w:r>
      <w:r w:rsidR="00DB38FC">
        <w:rPr>
          <w:rFonts w:ascii="Bookman Old Style" w:hAnsi="Bookman Old Style"/>
          <w:sz w:val="22"/>
          <w:szCs w:val="22"/>
        </w:rPr>
        <w:t xml:space="preserve"> </w:t>
      </w:r>
      <w:r w:rsidR="00D94541" w:rsidRPr="00BB20A3">
        <w:rPr>
          <w:rFonts w:ascii="Bookman Old Style" w:hAnsi="Bookman Old Style"/>
          <w:sz w:val="22"/>
          <w:szCs w:val="22"/>
        </w:rPr>
        <w:t>dokumenty księgowe; </w:t>
      </w:r>
    </w:p>
    <w:p w:rsidR="00D94541" w:rsidRPr="00BB20A3" w:rsidRDefault="00EC2208" w:rsidP="00620F34">
      <w:pPr>
        <w:ind w:firstLine="480"/>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5)</w:t>
      </w:r>
      <w:r w:rsidR="00D94541" w:rsidRPr="00BB20A3">
        <w:rPr>
          <w:rFonts w:ascii="Bookman Old Style" w:hAnsi="Bookman Old Style"/>
          <w:b/>
          <w:bCs/>
          <w:sz w:val="22"/>
          <w:szCs w:val="22"/>
        </w:rPr>
        <w:t> </w:t>
      </w:r>
      <w:r w:rsidR="00D94541" w:rsidRPr="00BB20A3">
        <w:rPr>
          <w:rFonts w:ascii="Bookman Old Style" w:hAnsi="Bookman Old Style"/>
          <w:sz w:val="22"/>
          <w:szCs w:val="22"/>
        </w:rPr>
        <w:t>listy obecności; </w:t>
      </w:r>
    </w:p>
    <w:p w:rsidR="00D94541" w:rsidRPr="00BB20A3" w:rsidRDefault="00EC2208" w:rsidP="00620F34">
      <w:pPr>
        <w:ind w:firstLine="480"/>
        <w:jc w:val="both"/>
        <w:rPr>
          <w:rFonts w:ascii="Bookman Old Style" w:hAnsi="Bookman Old Style"/>
          <w:sz w:val="22"/>
          <w:szCs w:val="22"/>
        </w:rPr>
      </w:pPr>
      <w:r>
        <w:rPr>
          <w:rFonts w:ascii="Bookman Old Style" w:hAnsi="Bookman Old Style"/>
          <w:sz w:val="22"/>
          <w:szCs w:val="22"/>
        </w:rPr>
        <w:t xml:space="preserve"> </w:t>
      </w:r>
      <w:r w:rsidR="00D94541" w:rsidRPr="00BB20A3">
        <w:rPr>
          <w:rFonts w:ascii="Bookman Old Style" w:hAnsi="Bookman Old Style"/>
          <w:sz w:val="22"/>
          <w:szCs w:val="22"/>
        </w:rPr>
        <w:t>6)</w:t>
      </w:r>
      <w:r w:rsidR="00D94541" w:rsidRPr="00BB20A3">
        <w:rPr>
          <w:rFonts w:ascii="Bookman Old Style" w:hAnsi="Bookman Old Style"/>
          <w:b/>
          <w:bCs/>
          <w:sz w:val="22"/>
          <w:szCs w:val="22"/>
        </w:rPr>
        <w:t> </w:t>
      </w:r>
      <w:r w:rsidR="00D94541" w:rsidRPr="00BB20A3">
        <w:rPr>
          <w:rFonts w:ascii="Bookman Old Style" w:hAnsi="Bookman Old Style"/>
          <w:sz w:val="22"/>
          <w:szCs w:val="22"/>
        </w:rPr>
        <w:t>karty urlopowe;  </w:t>
      </w:r>
    </w:p>
    <w:p w:rsidR="00D94541" w:rsidRDefault="00EC2208" w:rsidP="00620F34">
      <w:pPr>
        <w:ind w:firstLine="480"/>
        <w:jc w:val="both"/>
        <w:rPr>
          <w:rFonts w:ascii="Bookman Old Style" w:hAnsi="Bookman Old Style"/>
          <w:sz w:val="22"/>
          <w:szCs w:val="22"/>
        </w:rPr>
      </w:pPr>
      <w:r>
        <w:rPr>
          <w:rFonts w:ascii="Bookman Old Style" w:hAnsi="Bookman Old Style"/>
          <w:sz w:val="22"/>
          <w:szCs w:val="22"/>
        </w:rPr>
        <w:t xml:space="preserve"> </w:t>
      </w:r>
      <w:r w:rsidR="00C57869" w:rsidRPr="00BB20A3">
        <w:rPr>
          <w:rFonts w:ascii="Bookman Old Style" w:hAnsi="Bookman Old Style"/>
          <w:sz w:val="22"/>
          <w:szCs w:val="22"/>
        </w:rPr>
        <w:t>7</w:t>
      </w:r>
      <w:r w:rsidR="00D94541" w:rsidRPr="00BB20A3">
        <w:rPr>
          <w:rFonts w:ascii="Bookman Old Style" w:hAnsi="Bookman Old Style"/>
          <w:sz w:val="22"/>
          <w:szCs w:val="22"/>
        </w:rPr>
        <w:t>)</w:t>
      </w:r>
      <w:r w:rsidR="00D94541" w:rsidRPr="00BB20A3">
        <w:rPr>
          <w:rFonts w:ascii="Bookman Old Style" w:hAnsi="Bookman Old Style"/>
          <w:b/>
          <w:bCs/>
          <w:sz w:val="22"/>
          <w:szCs w:val="22"/>
        </w:rPr>
        <w:t> </w:t>
      </w:r>
      <w:r w:rsidR="00D94541" w:rsidRPr="00BB20A3">
        <w:rPr>
          <w:rFonts w:ascii="Bookman Old Style" w:hAnsi="Bookman Old Style"/>
          <w:sz w:val="22"/>
          <w:szCs w:val="22"/>
        </w:rPr>
        <w:t xml:space="preserve">środki ewidencyjne </w:t>
      </w:r>
      <w:r w:rsidR="002636DE">
        <w:rPr>
          <w:rFonts w:ascii="Bookman Old Style" w:hAnsi="Bookman Old Style"/>
          <w:sz w:val="22"/>
          <w:szCs w:val="22"/>
        </w:rPr>
        <w:t>składnicy akt</w:t>
      </w:r>
      <w:r w:rsidR="00D94541" w:rsidRPr="00BB20A3">
        <w:rPr>
          <w:rFonts w:ascii="Bookman Old Style" w:hAnsi="Bookman Old Style"/>
          <w:sz w:val="22"/>
          <w:szCs w:val="22"/>
        </w:rPr>
        <w:t>; </w:t>
      </w:r>
    </w:p>
    <w:p w:rsidR="003B6073" w:rsidRDefault="00EC2208" w:rsidP="00620F34">
      <w:pPr>
        <w:ind w:left="480"/>
        <w:jc w:val="both"/>
        <w:rPr>
          <w:rFonts w:ascii="Bookman Old Style" w:hAnsi="Bookman Old Style"/>
          <w:sz w:val="22"/>
          <w:szCs w:val="22"/>
        </w:rPr>
      </w:pPr>
      <w:r>
        <w:rPr>
          <w:rFonts w:ascii="Bookman Old Style" w:hAnsi="Bookman Old Style"/>
          <w:sz w:val="22"/>
          <w:szCs w:val="22"/>
        </w:rPr>
        <w:t xml:space="preserve"> </w:t>
      </w:r>
      <w:r w:rsidR="00C57869" w:rsidRPr="00BB20A3">
        <w:rPr>
          <w:rFonts w:ascii="Bookman Old Style" w:hAnsi="Bookman Old Style"/>
          <w:sz w:val="22"/>
          <w:szCs w:val="22"/>
        </w:rPr>
        <w:t>8</w:t>
      </w:r>
      <w:r w:rsidR="00D94541" w:rsidRPr="00BB20A3">
        <w:rPr>
          <w:rFonts w:ascii="Bookman Old Style" w:hAnsi="Bookman Old Style"/>
          <w:sz w:val="22"/>
          <w:szCs w:val="22"/>
        </w:rPr>
        <w:t>)</w:t>
      </w:r>
      <w:r w:rsidR="00D94541" w:rsidRPr="00BB20A3">
        <w:rPr>
          <w:rFonts w:ascii="Bookman Old Style" w:hAnsi="Bookman Old Style"/>
          <w:b/>
          <w:bCs/>
          <w:sz w:val="22"/>
          <w:szCs w:val="22"/>
        </w:rPr>
        <w:t> </w:t>
      </w:r>
      <w:r w:rsidR="00D94541" w:rsidRPr="00BB20A3">
        <w:rPr>
          <w:rFonts w:ascii="Bookman Old Style" w:hAnsi="Bookman Old Style"/>
          <w:sz w:val="22"/>
          <w:szCs w:val="22"/>
        </w:rPr>
        <w:t>dane w systemach teleinformatycznych dedykowanych do realizowania</w:t>
      </w:r>
    </w:p>
    <w:p w:rsidR="003B6073" w:rsidRDefault="003B6073" w:rsidP="002636DE">
      <w:pPr>
        <w:ind w:left="480"/>
        <w:jc w:val="both"/>
        <w:rPr>
          <w:rFonts w:ascii="Bookman Old Style" w:hAnsi="Bookman Old Style"/>
          <w:sz w:val="22"/>
          <w:szCs w:val="22"/>
        </w:rPr>
      </w:pPr>
      <w:r>
        <w:rPr>
          <w:rFonts w:ascii="Bookman Old Style" w:hAnsi="Bookman Old Style"/>
          <w:sz w:val="22"/>
          <w:szCs w:val="22"/>
        </w:rPr>
        <w:t xml:space="preserve">    </w:t>
      </w:r>
      <w:r w:rsidR="00DB38FC">
        <w:rPr>
          <w:rFonts w:ascii="Bookman Old Style" w:hAnsi="Bookman Old Style"/>
          <w:sz w:val="22"/>
          <w:szCs w:val="22"/>
        </w:rPr>
        <w:t xml:space="preserve">określonych, wyspecjalizowanych zadań, w szczególności dane w systemie </w:t>
      </w:r>
    </w:p>
    <w:p w:rsidR="003B6073" w:rsidRDefault="003B6073" w:rsidP="002636DE">
      <w:pPr>
        <w:ind w:left="480"/>
        <w:jc w:val="both"/>
        <w:rPr>
          <w:rFonts w:ascii="Bookman Old Style" w:hAnsi="Bookman Old Style"/>
          <w:sz w:val="22"/>
          <w:szCs w:val="22"/>
        </w:rPr>
      </w:pPr>
      <w:r>
        <w:rPr>
          <w:rFonts w:ascii="Bookman Old Style" w:hAnsi="Bookman Old Style"/>
          <w:sz w:val="22"/>
          <w:szCs w:val="22"/>
        </w:rPr>
        <w:t xml:space="preserve">    </w:t>
      </w:r>
      <w:r w:rsidR="00DB38FC">
        <w:rPr>
          <w:rFonts w:ascii="Bookman Old Style" w:hAnsi="Bookman Old Style"/>
          <w:sz w:val="22"/>
          <w:szCs w:val="22"/>
        </w:rPr>
        <w:t xml:space="preserve">udostępniającym automatycznie dane z określonego rejestru, dane </w:t>
      </w:r>
    </w:p>
    <w:p w:rsidR="003B6073" w:rsidRDefault="003B6073" w:rsidP="002636DE">
      <w:pPr>
        <w:ind w:left="480"/>
        <w:jc w:val="both"/>
        <w:rPr>
          <w:rFonts w:ascii="Bookman Old Style" w:hAnsi="Bookman Old Style"/>
          <w:sz w:val="22"/>
          <w:szCs w:val="22"/>
        </w:rPr>
      </w:pPr>
      <w:r>
        <w:rPr>
          <w:rFonts w:ascii="Bookman Old Style" w:hAnsi="Bookman Old Style"/>
          <w:sz w:val="22"/>
          <w:szCs w:val="22"/>
        </w:rPr>
        <w:t xml:space="preserve">    </w:t>
      </w:r>
      <w:r w:rsidR="00DB38FC">
        <w:rPr>
          <w:rFonts w:ascii="Bookman Old Style" w:hAnsi="Bookman Old Style"/>
          <w:sz w:val="22"/>
          <w:szCs w:val="22"/>
        </w:rPr>
        <w:t xml:space="preserve">przesyłane za pomocą środków komunikacji elektronicznej automatycznie </w:t>
      </w:r>
    </w:p>
    <w:p w:rsidR="00EC2208" w:rsidRDefault="003B6073" w:rsidP="002636DE">
      <w:pPr>
        <w:ind w:left="480"/>
        <w:jc w:val="both"/>
        <w:rPr>
          <w:rFonts w:ascii="Bookman Old Style" w:hAnsi="Bookman Old Style"/>
          <w:sz w:val="22"/>
          <w:szCs w:val="22"/>
        </w:rPr>
      </w:pPr>
      <w:r>
        <w:rPr>
          <w:rFonts w:ascii="Bookman Old Style" w:hAnsi="Bookman Old Style"/>
          <w:sz w:val="22"/>
          <w:szCs w:val="22"/>
        </w:rPr>
        <w:t xml:space="preserve">    </w:t>
      </w:r>
      <w:r w:rsidR="00DB38FC">
        <w:rPr>
          <w:rFonts w:ascii="Bookman Old Style" w:hAnsi="Bookman Old Style"/>
          <w:sz w:val="22"/>
          <w:szCs w:val="22"/>
        </w:rPr>
        <w:t>tworzące rejestr;</w:t>
      </w:r>
    </w:p>
    <w:p w:rsidR="00D94541" w:rsidRDefault="00EC2208" w:rsidP="00620F34">
      <w:pPr>
        <w:jc w:val="both"/>
        <w:rPr>
          <w:rFonts w:ascii="Bookman Old Style" w:hAnsi="Bookman Old Style"/>
          <w:sz w:val="22"/>
          <w:szCs w:val="22"/>
        </w:rPr>
      </w:pPr>
      <w:r>
        <w:rPr>
          <w:rFonts w:ascii="Bookman Old Style" w:hAnsi="Bookman Old Style"/>
          <w:sz w:val="22"/>
          <w:szCs w:val="22"/>
        </w:rPr>
        <w:t xml:space="preserve">       </w:t>
      </w:r>
      <w:r w:rsidR="00C57869" w:rsidRPr="00BB20A3">
        <w:rPr>
          <w:rFonts w:ascii="Bookman Old Style" w:hAnsi="Bookman Old Style"/>
          <w:sz w:val="22"/>
          <w:szCs w:val="22"/>
        </w:rPr>
        <w:t>9</w:t>
      </w:r>
      <w:r w:rsidR="00D94541" w:rsidRPr="00BB20A3">
        <w:rPr>
          <w:rFonts w:ascii="Bookman Old Style" w:hAnsi="Bookman Old Style"/>
          <w:sz w:val="22"/>
          <w:szCs w:val="22"/>
        </w:rPr>
        <w:t>)</w:t>
      </w:r>
      <w:r w:rsidR="00D94541" w:rsidRPr="00BB20A3">
        <w:rPr>
          <w:rFonts w:ascii="Bookman Old Style" w:hAnsi="Bookman Old Style"/>
          <w:b/>
          <w:bCs/>
          <w:sz w:val="22"/>
          <w:szCs w:val="22"/>
        </w:rPr>
        <w:t> </w:t>
      </w:r>
      <w:r w:rsidR="00D94541" w:rsidRPr="00BB20A3">
        <w:rPr>
          <w:rFonts w:ascii="Bookman Old Style" w:hAnsi="Bookman Old Style"/>
          <w:sz w:val="22"/>
          <w:szCs w:val="22"/>
        </w:rPr>
        <w:t>rejestry i ewidencje, w</w:t>
      </w:r>
      <w:r w:rsidR="00C57869" w:rsidRPr="00BB20A3">
        <w:rPr>
          <w:rFonts w:ascii="Bookman Old Style" w:hAnsi="Bookman Old Style"/>
          <w:sz w:val="22"/>
          <w:szCs w:val="22"/>
        </w:rPr>
        <w:t xml:space="preserve"> szczególności środków trwałych.</w:t>
      </w:r>
      <w:r w:rsidR="00D94541" w:rsidRPr="00BB20A3">
        <w:rPr>
          <w:rFonts w:ascii="Bookman Old Style" w:hAnsi="Bookman Old Style"/>
          <w:sz w:val="22"/>
          <w:szCs w:val="22"/>
        </w:rPr>
        <w:t> </w:t>
      </w:r>
    </w:p>
    <w:p w:rsidR="00D37F37" w:rsidRDefault="00DB25BC" w:rsidP="00D37F37">
      <w:pPr>
        <w:widowControl w:val="0"/>
        <w:tabs>
          <w:tab w:val="left" w:pos="567"/>
        </w:tabs>
        <w:autoSpaceDE w:val="0"/>
        <w:spacing w:before="120"/>
        <w:jc w:val="center"/>
        <w:rPr>
          <w:rFonts w:ascii="Bookman Old Style" w:hAnsi="Bookman Old Style"/>
          <w:b/>
          <w:bCs/>
          <w:sz w:val="22"/>
          <w:szCs w:val="22"/>
        </w:rPr>
      </w:pPr>
      <w:r w:rsidRPr="00BB20A3">
        <w:rPr>
          <w:rFonts w:ascii="Bookman Old Style" w:hAnsi="Bookman Old Style"/>
          <w:b/>
          <w:bCs/>
          <w:sz w:val="22"/>
          <w:szCs w:val="22"/>
        </w:rPr>
        <w:t xml:space="preserve">§ </w:t>
      </w:r>
      <w:r w:rsidR="00EA06EA" w:rsidRPr="00BB20A3">
        <w:rPr>
          <w:rFonts w:ascii="Bookman Old Style" w:hAnsi="Bookman Old Style"/>
          <w:b/>
          <w:bCs/>
          <w:sz w:val="22"/>
          <w:szCs w:val="22"/>
        </w:rPr>
        <w:t>7</w:t>
      </w:r>
      <w:r w:rsidR="00D94541" w:rsidRPr="00BB20A3">
        <w:rPr>
          <w:rFonts w:ascii="Bookman Old Style" w:hAnsi="Bookman Old Style"/>
          <w:b/>
          <w:bCs/>
          <w:sz w:val="22"/>
          <w:szCs w:val="22"/>
        </w:rPr>
        <w:t>.</w:t>
      </w:r>
    </w:p>
    <w:p w:rsidR="00D94541" w:rsidRPr="00BB20A3" w:rsidRDefault="00D94541" w:rsidP="00EC2208">
      <w:pPr>
        <w:widowControl w:val="0"/>
        <w:tabs>
          <w:tab w:val="left" w:pos="567"/>
        </w:tabs>
        <w:autoSpaceDE w:val="0"/>
        <w:spacing w:before="120"/>
        <w:rPr>
          <w:rFonts w:ascii="Bookman Old Style" w:hAnsi="Bookman Old Style"/>
          <w:sz w:val="22"/>
          <w:szCs w:val="22"/>
        </w:rPr>
      </w:pPr>
      <w:r w:rsidRPr="00BB20A3">
        <w:rPr>
          <w:rFonts w:ascii="Bookman Old Style" w:hAnsi="Bookman Old Style"/>
          <w:sz w:val="22"/>
          <w:szCs w:val="22"/>
        </w:rPr>
        <w:t>1. Prowadzący sprawę sprawdza, czy przekazana bezpośrednio lub w drodze dekretacji przesyłka: </w:t>
      </w:r>
      <w:r w:rsidRPr="00BB20A3">
        <w:rPr>
          <w:rFonts w:ascii="Bookman Old Style" w:hAnsi="Bookman Old Style"/>
          <w:sz w:val="22"/>
          <w:szCs w:val="22"/>
        </w:rPr>
        <w:br/>
      </w:r>
      <w:r w:rsidRPr="00BB20A3">
        <w:rPr>
          <w:rFonts w:ascii="Bookman Old Style" w:hAnsi="Bookman Old Style"/>
          <w:sz w:val="22"/>
          <w:szCs w:val="22"/>
        </w:rPr>
        <w:tab/>
        <w:t>1)</w:t>
      </w:r>
      <w:r w:rsidRPr="00BB20A3">
        <w:rPr>
          <w:rFonts w:ascii="Bookman Old Style" w:hAnsi="Bookman Old Style"/>
          <w:b/>
          <w:bCs/>
          <w:sz w:val="22"/>
          <w:szCs w:val="22"/>
        </w:rPr>
        <w:t> </w:t>
      </w:r>
      <w:r w:rsidRPr="00BB20A3">
        <w:rPr>
          <w:rFonts w:ascii="Bookman Old Style" w:hAnsi="Bookman Old Style"/>
          <w:sz w:val="22"/>
          <w:szCs w:val="22"/>
        </w:rPr>
        <w:t>dotyczy sprawy już wszczętej; </w:t>
      </w:r>
    </w:p>
    <w:p w:rsidR="00D94541" w:rsidRPr="00BB20A3" w:rsidRDefault="00D94541" w:rsidP="00052C4F">
      <w:pPr>
        <w:tabs>
          <w:tab w:val="left" w:pos="567"/>
        </w:tabs>
        <w:spacing w:before="120"/>
        <w:jc w:val="both"/>
        <w:rPr>
          <w:rFonts w:ascii="Bookman Old Style" w:hAnsi="Bookman Old Style"/>
          <w:sz w:val="22"/>
          <w:szCs w:val="22"/>
        </w:rPr>
      </w:pPr>
      <w:r w:rsidRPr="00BB20A3">
        <w:rPr>
          <w:rFonts w:ascii="Bookman Old Style" w:hAnsi="Bookman Old Style"/>
          <w:bCs/>
          <w:sz w:val="22"/>
          <w:szCs w:val="22"/>
        </w:rPr>
        <w:tab/>
      </w:r>
      <w:r w:rsidRPr="00BB20A3">
        <w:rPr>
          <w:rFonts w:ascii="Bookman Old Style" w:hAnsi="Bookman Old Style"/>
          <w:sz w:val="22"/>
          <w:szCs w:val="22"/>
        </w:rPr>
        <w:t>2)</w:t>
      </w:r>
      <w:r w:rsidRPr="00BB20A3">
        <w:rPr>
          <w:rFonts w:ascii="Bookman Old Style" w:hAnsi="Bookman Old Style"/>
          <w:bCs/>
          <w:sz w:val="22"/>
          <w:szCs w:val="22"/>
        </w:rPr>
        <w:t> </w:t>
      </w:r>
      <w:r w:rsidRPr="00BB20A3">
        <w:rPr>
          <w:rFonts w:ascii="Bookman Old Style" w:hAnsi="Bookman Old Style"/>
          <w:sz w:val="22"/>
          <w:szCs w:val="22"/>
        </w:rPr>
        <w:t>rozpoczyna nową sprawę. </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bCs/>
          <w:sz w:val="22"/>
          <w:szCs w:val="22"/>
        </w:rPr>
        <w:t>2.</w:t>
      </w:r>
      <w:r w:rsidRPr="00BB20A3">
        <w:rPr>
          <w:rFonts w:ascii="Bookman Old Style" w:hAnsi="Bookman Old Style"/>
          <w:b/>
          <w:bCs/>
          <w:sz w:val="22"/>
          <w:szCs w:val="22"/>
        </w:rPr>
        <w:t xml:space="preserve">  </w:t>
      </w:r>
      <w:r w:rsidRPr="00BB20A3">
        <w:rPr>
          <w:rFonts w:ascii="Bookman Old Style" w:hAnsi="Bookman Old Style"/>
          <w:sz w:val="22"/>
          <w:szCs w:val="22"/>
        </w:rPr>
        <w:t>W przypadku, o którym mowa w ust. 1 pkt 1, prowadzący sprawę dołącza przesyłkę do akt sprawy, nanosząc na nią znak sprawy. </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3. W przypadku, o którym mowa w ust. 1 pkt 2, prowadzący sprawę traktuje przesyłkę jako podstawę założenia sprawy, wpisując odpowiednie dane do spisu spraw oraz nanosząc na nią znak sprawy. </w:t>
      </w:r>
    </w:p>
    <w:p w:rsidR="00D94541"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4.</w:t>
      </w:r>
      <w:r w:rsidRPr="00BB20A3">
        <w:rPr>
          <w:rFonts w:ascii="Bookman Old Style" w:hAnsi="Bookman Old Style"/>
          <w:b/>
          <w:bCs/>
          <w:sz w:val="22"/>
          <w:szCs w:val="22"/>
        </w:rPr>
        <w:t> </w:t>
      </w:r>
      <w:r w:rsidRPr="00BB20A3">
        <w:rPr>
          <w:rFonts w:ascii="Bookman Old Style" w:hAnsi="Bookman Old Style"/>
          <w:sz w:val="22"/>
          <w:szCs w:val="22"/>
        </w:rPr>
        <w:t>Znak sprawy nanosi się w górnej części pisma na jego pierwszej stronie lub jeżeli nie jest to możliwe w innym dogodnym miejscu.</w:t>
      </w:r>
    </w:p>
    <w:p w:rsidR="00D37F37" w:rsidRDefault="00DB25BC"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xml:space="preserve">§ </w:t>
      </w:r>
      <w:r w:rsidR="00EA06EA" w:rsidRPr="00BB20A3">
        <w:rPr>
          <w:rFonts w:ascii="Bookman Old Style" w:hAnsi="Bookman Old Style"/>
          <w:b/>
          <w:bCs/>
          <w:sz w:val="22"/>
          <w:szCs w:val="22"/>
        </w:rPr>
        <w:t>8</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1. Spisy spraw prowadzone w </w:t>
      </w:r>
      <w:r w:rsidR="007D5486" w:rsidRPr="00BB20A3">
        <w:rPr>
          <w:rFonts w:ascii="Bookman Old Style" w:hAnsi="Bookman Old Style"/>
          <w:sz w:val="22"/>
          <w:szCs w:val="22"/>
        </w:rPr>
        <w:t>C</w:t>
      </w:r>
      <w:r w:rsidR="00D973D1" w:rsidRPr="00BB20A3">
        <w:rPr>
          <w:rFonts w:ascii="Bookman Old Style" w:hAnsi="Bookman Old Style"/>
          <w:sz w:val="22"/>
          <w:szCs w:val="22"/>
        </w:rPr>
        <w:t>UW</w:t>
      </w:r>
      <w:r w:rsidR="00875923" w:rsidRPr="00BB20A3">
        <w:rPr>
          <w:rFonts w:ascii="Bookman Old Style" w:hAnsi="Bookman Old Style"/>
          <w:sz w:val="22"/>
          <w:szCs w:val="22"/>
        </w:rPr>
        <w:t xml:space="preserve"> </w:t>
      </w:r>
      <w:r w:rsidR="00E63DCB" w:rsidRPr="00BB20A3">
        <w:rPr>
          <w:rFonts w:ascii="Bookman Old Style" w:hAnsi="Bookman Old Style"/>
          <w:sz w:val="22"/>
          <w:szCs w:val="22"/>
        </w:rPr>
        <w:t>z</w:t>
      </w:r>
      <w:r w:rsidRPr="00BB20A3">
        <w:rPr>
          <w:rFonts w:ascii="Bookman Old Style" w:hAnsi="Bookman Old Style"/>
          <w:sz w:val="22"/>
          <w:szCs w:val="22"/>
        </w:rPr>
        <w:t xml:space="preserve">awierają następujące dane:  </w:t>
      </w:r>
    </w:p>
    <w:p w:rsidR="00D94541" w:rsidRPr="00BB20A3" w:rsidRDefault="00D37F37" w:rsidP="00EC2208">
      <w:pPr>
        <w:tabs>
          <w:tab w:val="left" w:pos="567"/>
        </w:tabs>
        <w:spacing w:before="120"/>
        <w:jc w:val="both"/>
        <w:rPr>
          <w:rFonts w:ascii="Bookman Old Style" w:hAnsi="Bookman Old Style"/>
          <w:sz w:val="22"/>
          <w:szCs w:val="22"/>
        </w:rPr>
      </w:pPr>
      <w:r>
        <w:rPr>
          <w:rFonts w:ascii="Bookman Old Style" w:hAnsi="Bookman Old Style"/>
          <w:sz w:val="22"/>
          <w:szCs w:val="22"/>
        </w:rPr>
        <w:tab/>
      </w:r>
      <w:r w:rsidR="00D94541" w:rsidRPr="00BB20A3">
        <w:rPr>
          <w:rFonts w:ascii="Bookman Old Style" w:hAnsi="Bookman Old Style"/>
          <w:sz w:val="22"/>
          <w:szCs w:val="22"/>
        </w:rPr>
        <w:t>1)</w:t>
      </w:r>
      <w:r w:rsidR="00D94541" w:rsidRPr="00BB20A3">
        <w:rPr>
          <w:rFonts w:ascii="Bookman Old Style" w:hAnsi="Bookman Old Style"/>
          <w:b/>
          <w:bCs/>
          <w:sz w:val="22"/>
          <w:szCs w:val="22"/>
        </w:rPr>
        <w:t> </w:t>
      </w:r>
      <w:r w:rsidR="00D94541" w:rsidRPr="00BB20A3">
        <w:rPr>
          <w:rFonts w:ascii="Bookman Old Style" w:hAnsi="Bookman Old Style"/>
          <w:sz w:val="22"/>
          <w:szCs w:val="22"/>
        </w:rPr>
        <w:t>odnoszące się do całego spisu:</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a)</w:t>
      </w:r>
      <w:r w:rsidRPr="00BB20A3">
        <w:rPr>
          <w:rFonts w:ascii="Bookman Old Style" w:hAnsi="Bookman Old Style"/>
          <w:b/>
          <w:bCs/>
          <w:sz w:val="22"/>
          <w:szCs w:val="22"/>
        </w:rPr>
        <w:t> </w:t>
      </w:r>
      <w:r w:rsidRPr="00BB20A3">
        <w:rPr>
          <w:rFonts w:ascii="Bookman Old Style" w:hAnsi="Bookman Old Style"/>
          <w:sz w:val="22"/>
          <w:szCs w:val="22"/>
        </w:rPr>
        <w:t>oznaczenie roku, w którym zostały założone sprawy znajdujące się w spisie,</w:t>
      </w:r>
    </w:p>
    <w:p w:rsidR="00D94541" w:rsidRPr="00BB20A3" w:rsidRDefault="00DB25BC"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b</w:t>
      </w:r>
      <w:r w:rsidR="00D94541" w:rsidRPr="00BB20A3">
        <w:rPr>
          <w:rFonts w:ascii="Bookman Old Style" w:hAnsi="Bookman Old Style"/>
          <w:sz w:val="22"/>
          <w:szCs w:val="22"/>
        </w:rPr>
        <w:t>)  kategorię archiwalną.</w:t>
      </w:r>
    </w:p>
    <w:p w:rsidR="00D94541" w:rsidRPr="00BB20A3" w:rsidRDefault="00D37F37" w:rsidP="00EC2208">
      <w:pPr>
        <w:tabs>
          <w:tab w:val="left" w:pos="567"/>
        </w:tabs>
        <w:spacing w:before="120"/>
        <w:jc w:val="both"/>
        <w:rPr>
          <w:rFonts w:ascii="Bookman Old Style" w:hAnsi="Bookman Old Style"/>
          <w:sz w:val="22"/>
          <w:szCs w:val="22"/>
        </w:rPr>
      </w:pPr>
      <w:r>
        <w:rPr>
          <w:rFonts w:ascii="Bookman Old Style" w:hAnsi="Bookman Old Style"/>
          <w:sz w:val="22"/>
          <w:szCs w:val="22"/>
        </w:rPr>
        <w:tab/>
      </w:r>
      <w:r w:rsidR="00D94541" w:rsidRPr="00BB20A3">
        <w:rPr>
          <w:rFonts w:ascii="Bookman Old Style" w:hAnsi="Bookman Old Style"/>
          <w:sz w:val="22"/>
          <w:szCs w:val="22"/>
        </w:rPr>
        <w:t>2) odnoszące się do każdej sprawy w spisie:</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lastRenderedPageBreak/>
        <w:t>a)</w:t>
      </w:r>
      <w:r w:rsidRPr="00BB20A3">
        <w:rPr>
          <w:rFonts w:ascii="Bookman Old Style" w:hAnsi="Bookman Old Style"/>
          <w:b/>
          <w:bCs/>
          <w:sz w:val="22"/>
          <w:szCs w:val="22"/>
        </w:rPr>
        <w:t> </w:t>
      </w:r>
      <w:r w:rsidRPr="00BB20A3">
        <w:rPr>
          <w:rFonts w:ascii="Bookman Old Style" w:hAnsi="Bookman Old Style"/>
          <w:sz w:val="22"/>
          <w:szCs w:val="22"/>
        </w:rPr>
        <w:t>liczbę porządkową,</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b) dat</w:t>
      </w:r>
      <w:r w:rsidR="000851B5" w:rsidRPr="00BB20A3">
        <w:rPr>
          <w:rFonts w:ascii="Bookman Old Style" w:hAnsi="Bookman Old Style"/>
          <w:sz w:val="22"/>
          <w:szCs w:val="22"/>
        </w:rPr>
        <w:t>ę</w:t>
      </w:r>
      <w:r w:rsidRPr="00BB20A3">
        <w:rPr>
          <w:rFonts w:ascii="Bookman Old Style" w:hAnsi="Bookman Old Style"/>
          <w:sz w:val="22"/>
          <w:szCs w:val="22"/>
        </w:rPr>
        <w:t xml:space="preserve"> wszczęcia sprawy,</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c)</w:t>
      </w:r>
      <w:r w:rsidRPr="00BB20A3">
        <w:rPr>
          <w:rFonts w:ascii="Bookman Old Style" w:hAnsi="Bookman Old Style"/>
          <w:b/>
          <w:bCs/>
          <w:sz w:val="22"/>
          <w:szCs w:val="22"/>
        </w:rPr>
        <w:t> </w:t>
      </w:r>
      <w:r w:rsidRPr="00BB20A3">
        <w:rPr>
          <w:rFonts w:ascii="Bookman Old Style" w:hAnsi="Bookman Old Style"/>
          <w:sz w:val="22"/>
          <w:szCs w:val="22"/>
        </w:rPr>
        <w:t xml:space="preserve"> dane osoby lub instytucji od kogo pochodzi pismo,</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d)</w:t>
      </w:r>
      <w:r w:rsidRPr="00BB20A3">
        <w:rPr>
          <w:rFonts w:ascii="Bookman Old Style" w:hAnsi="Bookman Old Style"/>
          <w:b/>
          <w:bCs/>
          <w:sz w:val="22"/>
          <w:szCs w:val="22"/>
        </w:rPr>
        <w:t xml:space="preserve">  </w:t>
      </w:r>
      <w:r w:rsidRPr="00BB20A3">
        <w:rPr>
          <w:rFonts w:ascii="Bookman Old Style" w:hAnsi="Bookman Old Style"/>
          <w:sz w:val="22"/>
          <w:szCs w:val="22"/>
        </w:rPr>
        <w:t>treść sprawy i numer nadany sprawie,</w:t>
      </w:r>
    </w:p>
    <w:p w:rsidR="00D94541" w:rsidRPr="00BB20A3" w:rsidRDefault="00D94541" w:rsidP="00D37F37">
      <w:pPr>
        <w:spacing w:before="120"/>
        <w:ind w:firstLine="708"/>
        <w:jc w:val="both"/>
        <w:rPr>
          <w:rFonts w:ascii="Bookman Old Style" w:hAnsi="Bookman Old Style"/>
          <w:sz w:val="22"/>
          <w:szCs w:val="22"/>
        </w:rPr>
      </w:pPr>
      <w:r w:rsidRPr="00BB20A3">
        <w:rPr>
          <w:rFonts w:ascii="Bookman Old Style" w:hAnsi="Bookman Old Style"/>
          <w:sz w:val="22"/>
          <w:szCs w:val="22"/>
        </w:rPr>
        <w:t xml:space="preserve">e)  </w:t>
      </w:r>
      <w:r w:rsidR="00322D47" w:rsidRPr="00BB20A3">
        <w:rPr>
          <w:rFonts w:ascii="Bookman Old Style" w:hAnsi="Bookman Old Style"/>
          <w:sz w:val="22"/>
          <w:szCs w:val="22"/>
        </w:rPr>
        <w:t>datę ostatecznego załatwienia sprawy</w:t>
      </w:r>
      <w:r w:rsidRPr="00BB20A3">
        <w:rPr>
          <w:rFonts w:ascii="Bookman Old Style" w:hAnsi="Bookman Old Style"/>
          <w:sz w:val="22"/>
          <w:szCs w:val="22"/>
        </w:rPr>
        <w:t>,</w:t>
      </w:r>
    </w:p>
    <w:p w:rsidR="00D94541" w:rsidRPr="00BB20A3" w:rsidRDefault="00D94541" w:rsidP="00D37F37">
      <w:pPr>
        <w:spacing w:before="120"/>
        <w:ind w:firstLine="708"/>
        <w:jc w:val="both"/>
        <w:rPr>
          <w:rFonts w:ascii="Bookman Old Style" w:hAnsi="Bookman Old Style"/>
          <w:b/>
          <w:bCs/>
          <w:sz w:val="22"/>
          <w:szCs w:val="22"/>
        </w:rPr>
      </w:pPr>
      <w:r w:rsidRPr="00BB20A3">
        <w:rPr>
          <w:rFonts w:ascii="Bookman Old Style" w:hAnsi="Bookman Old Style"/>
          <w:sz w:val="22"/>
          <w:szCs w:val="22"/>
        </w:rPr>
        <w:t>f)</w:t>
      </w:r>
      <w:r w:rsidRPr="00BB20A3">
        <w:rPr>
          <w:rFonts w:ascii="Bookman Old Style" w:hAnsi="Bookman Old Style"/>
          <w:b/>
          <w:bCs/>
          <w:sz w:val="22"/>
          <w:szCs w:val="22"/>
        </w:rPr>
        <w:t xml:space="preserve">  </w:t>
      </w:r>
      <w:r w:rsidR="00322D47" w:rsidRPr="00BB20A3">
        <w:rPr>
          <w:rFonts w:ascii="Bookman Old Style" w:hAnsi="Bookman Old Style"/>
          <w:sz w:val="22"/>
          <w:szCs w:val="22"/>
        </w:rPr>
        <w:t>uwagi i informacje dotyczące sposobu załatwienia sprawy.</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2. Spis spraw oraz odpowiadającą temu spisowi teczkę aktową do przechowywania w niej spraw ostatecznie załatwionych zakłada się dla klasy końcowej w wykazie akt. </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3.</w:t>
      </w:r>
      <w:r w:rsidRPr="00BB20A3">
        <w:rPr>
          <w:rFonts w:ascii="Bookman Old Style" w:hAnsi="Bookman Old Style"/>
          <w:b/>
          <w:bCs/>
          <w:sz w:val="22"/>
          <w:szCs w:val="22"/>
        </w:rPr>
        <w:t> </w:t>
      </w:r>
      <w:r w:rsidRPr="00BB20A3">
        <w:rPr>
          <w:rFonts w:ascii="Bookman Old Style" w:hAnsi="Bookman Old Style"/>
          <w:sz w:val="22"/>
          <w:szCs w:val="22"/>
        </w:rPr>
        <w:t>Na każdy rok kalendarzowy zakłada się nowe spisy spraw i nowe teczki, z wyjątkiem teczek zbiorczych.</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4.</w:t>
      </w:r>
      <w:r w:rsidRPr="00BB20A3">
        <w:rPr>
          <w:rFonts w:ascii="Bookman Old Style" w:hAnsi="Bookman Old Style"/>
          <w:b/>
          <w:bCs/>
          <w:sz w:val="22"/>
          <w:szCs w:val="22"/>
        </w:rPr>
        <w:t> </w:t>
      </w:r>
      <w:r w:rsidRPr="00BB20A3">
        <w:rPr>
          <w:rFonts w:ascii="Bookman Old Style" w:hAnsi="Bookman Old Style"/>
          <w:sz w:val="22"/>
          <w:szCs w:val="22"/>
        </w:rPr>
        <w:t>Dopuszcza się w sytuacji znikomej liczby spraw założonych w ciągu roku dla danej klasy końcowej w wykazie akt prowadzenie teczek aktowych ze spisami spraw przez okres dłuższy niż jeden rok. W takim przypadku zakłada się dla każdego roku odrębny spis spraw. </w:t>
      </w:r>
    </w:p>
    <w:p w:rsidR="00D94541"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5. Dopuszcza się zakładanie teczek aktowych dla podmiotu lub przedmiotu sprawy, w</w:t>
      </w:r>
      <w:r w:rsidR="00DB25BC" w:rsidRPr="00BB20A3">
        <w:rPr>
          <w:rFonts w:ascii="Bookman Old Style" w:hAnsi="Bookman Old Style"/>
          <w:sz w:val="22"/>
          <w:szCs w:val="22"/>
        </w:rPr>
        <w:t> </w:t>
      </w:r>
      <w:r w:rsidRPr="00BB20A3">
        <w:rPr>
          <w:rFonts w:ascii="Bookman Old Style" w:hAnsi="Bookman Old Style"/>
          <w:sz w:val="22"/>
          <w:szCs w:val="22"/>
        </w:rPr>
        <w:t>których grupuje się wiele akt spraw, o różnych numerac</w:t>
      </w:r>
      <w:r w:rsidR="00DB25BC" w:rsidRPr="00BB20A3">
        <w:rPr>
          <w:rFonts w:ascii="Bookman Old Style" w:hAnsi="Bookman Old Style"/>
          <w:sz w:val="22"/>
          <w:szCs w:val="22"/>
        </w:rPr>
        <w:t>h spraw, ale zarejestrowanych w </w:t>
      </w:r>
      <w:r w:rsidRPr="00BB20A3">
        <w:rPr>
          <w:rFonts w:ascii="Bookman Old Style" w:hAnsi="Bookman Old Style"/>
          <w:sz w:val="22"/>
          <w:szCs w:val="22"/>
        </w:rPr>
        <w:t>jednym spisie spraw teczki aktowej. W takim przypadku w teczkach założonych dla podmiotu lub przedmiotu sprawy nie prowadzi się dodatkowych spisów spraw. </w:t>
      </w:r>
    </w:p>
    <w:p w:rsidR="00D37F37" w:rsidRDefault="00322D47"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xml:space="preserve">§ </w:t>
      </w:r>
      <w:r w:rsidR="00EA06EA" w:rsidRPr="00BB20A3">
        <w:rPr>
          <w:rFonts w:ascii="Bookman Old Style" w:hAnsi="Bookman Old Style"/>
          <w:b/>
          <w:bCs/>
          <w:sz w:val="22"/>
          <w:szCs w:val="22"/>
        </w:rPr>
        <w:t>9</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bCs/>
          <w:color w:val="000000"/>
          <w:sz w:val="22"/>
          <w:szCs w:val="22"/>
        </w:rPr>
      </w:pPr>
      <w:r w:rsidRPr="00BB20A3">
        <w:rPr>
          <w:rFonts w:ascii="Bookman Old Style" w:hAnsi="Bookman Old Style"/>
          <w:bCs/>
          <w:sz w:val="22"/>
          <w:szCs w:val="22"/>
        </w:rPr>
        <w:t xml:space="preserve">1. Spisy spraw prowadzą pracownicy merytoryczni w odniesieniu do spraw im przekazanych do załatwienia. </w:t>
      </w:r>
    </w:p>
    <w:p w:rsidR="00D37F37" w:rsidRDefault="00D94541"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sz w:val="22"/>
          <w:szCs w:val="22"/>
        </w:rPr>
        <w:t>2.</w:t>
      </w:r>
      <w:r w:rsidRPr="00BB20A3">
        <w:rPr>
          <w:rFonts w:ascii="Bookman Old Style" w:hAnsi="Bookman Old Style"/>
          <w:b/>
          <w:bCs/>
          <w:sz w:val="22"/>
          <w:szCs w:val="22"/>
        </w:rPr>
        <w:t xml:space="preserve">  </w:t>
      </w:r>
      <w:r w:rsidRPr="00BB20A3">
        <w:rPr>
          <w:rFonts w:ascii="Bookman Old Style" w:hAnsi="Bookman Old Style"/>
          <w:sz w:val="22"/>
          <w:szCs w:val="22"/>
        </w:rPr>
        <w:t>Sprawę niezakończoną ostatecznie w ciągu roku załatwia się w latach kolejnych</w:t>
      </w:r>
      <w:r w:rsidR="003B6073">
        <w:rPr>
          <w:rFonts w:ascii="Bookman Old Style" w:hAnsi="Bookman Old Style"/>
          <w:sz w:val="22"/>
          <w:szCs w:val="22"/>
        </w:rPr>
        <w:t xml:space="preserve"> </w:t>
      </w:r>
      <w:r w:rsidRPr="00BB20A3">
        <w:rPr>
          <w:rFonts w:ascii="Bookman Old Style" w:hAnsi="Bookman Old Style"/>
          <w:sz w:val="22"/>
          <w:szCs w:val="22"/>
        </w:rPr>
        <w:t xml:space="preserve">bez zmiany dotychczasowego jej znaku i ponownego rejestrowania w spisie spraw. </w:t>
      </w:r>
      <w:r w:rsidRPr="00BB20A3">
        <w:rPr>
          <w:rFonts w:ascii="Bookman Old Style" w:hAnsi="Bookman Old Style"/>
          <w:sz w:val="22"/>
          <w:szCs w:val="22"/>
        </w:rPr>
        <w:br/>
      </w:r>
      <w:r w:rsidRPr="00BB20A3">
        <w:rPr>
          <w:rFonts w:ascii="Bookman Old Style" w:hAnsi="Bookman Old Style"/>
          <w:sz w:val="22"/>
          <w:szCs w:val="22"/>
        </w:rPr>
        <w:br/>
      </w:r>
      <w:r w:rsidR="00EA06EA" w:rsidRPr="00BB20A3">
        <w:rPr>
          <w:rFonts w:ascii="Bookman Old Style" w:hAnsi="Bookman Old Style"/>
          <w:b/>
          <w:bCs/>
          <w:sz w:val="22"/>
          <w:szCs w:val="22"/>
        </w:rPr>
        <w:t>§ 10</w:t>
      </w:r>
      <w:r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Zmiany w wykazie akt polegające na przekształceniu lub dodaniu nowych </w:t>
      </w:r>
      <w:r w:rsidR="00285412">
        <w:rPr>
          <w:rFonts w:ascii="Bookman Old Style" w:hAnsi="Bookman Old Style"/>
          <w:sz w:val="22"/>
          <w:szCs w:val="22"/>
        </w:rPr>
        <w:t>klas dokonuje się w trybie właściwym dla jego wydania.</w:t>
      </w:r>
    </w:p>
    <w:p w:rsidR="00D37F37" w:rsidRDefault="00DB25BC" w:rsidP="00D37F37">
      <w:pPr>
        <w:widowControl w:val="0"/>
        <w:autoSpaceDE w:val="0"/>
        <w:spacing w:before="260"/>
        <w:jc w:val="center"/>
        <w:rPr>
          <w:rFonts w:ascii="Bookman Old Style" w:hAnsi="Bookman Old Style"/>
          <w:b/>
          <w:bCs/>
          <w:sz w:val="22"/>
          <w:szCs w:val="22"/>
        </w:rPr>
      </w:pPr>
      <w:r w:rsidRPr="00BB20A3">
        <w:rPr>
          <w:rFonts w:ascii="Bookman Old Style" w:hAnsi="Bookman Old Style"/>
          <w:b/>
          <w:bCs/>
          <w:sz w:val="22"/>
          <w:szCs w:val="22"/>
        </w:rPr>
        <w:t>§ 1</w:t>
      </w:r>
      <w:r w:rsidR="00EA06EA" w:rsidRPr="00BB20A3">
        <w:rPr>
          <w:rFonts w:ascii="Bookman Old Style" w:hAnsi="Bookman Old Style"/>
          <w:b/>
          <w:bCs/>
          <w:sz w:val="22"/>
          <w:szCs w:val="22"/>
        </w:rPr>
        <w:t>1</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260"/>
        <w:jc w:val="both"/>
        <w:rPr>
          <w:rFonts w:ascii="Bookman Old Style" w:hAnsi="Bookman Old Style"/>
          <w:sz w:val="22"/>
          <w:szCs w:val="22"/>
        </w:rPr>
      </w:pPr>
      <w:r w:rsidRPr="00BB20A3">
        <w:rPr>
          <w:rFonts w:ascii="Bookman Old Style" w:hAnsi="Bookman Old Style"/>
          <w:sz w:val="22"/>
          <w:szCs w:val="22"/>
        </w:rPr>
        <w:t xml:space="preserve">W trakcie załatwiania sprawy dołącza się do akt sprawy w szczególności:  </w:t>
      </w:r>
    </w:p>
    <w:p w:rsidR="009254F9" w:rsidRDefault="00D94541" w:rsidP="009254F9">
      <w:pPr>
        <w:ind w:firstLine="482"/>
        <w:jc w:val="both"/>
        <w:rPr>
          <w:rFonts w:ascii="Bookman Old Style" w:hAnsi="Bookman Old Style"/>
          <w:sz w:val="22"/>
          <w:szCs w:val="22"/>
        </w:rPr>
      </w:pPr>
      <w:r w:rsidRPr="00BB20A3">
        <w:rPr>
          <w:rFonts w:ascii="Bookman Old Style" w:hAnsi="Bookman Old Style"/>
          <w:sz w:val="22"/>
          <w:szCs w:val="22"/>
        </w:rPr>
        <w:t>1</w:t>
      </w:r>
      <w:r w:rsidR="00A63E13" w:rsidRPr="00BB20A3">
        <w:rPr>
          <w:rFonts w:ascii="Bookman Old Style" w:hAnsi="Bookman Old Style"/>
          <w:sz w:val="22"/>
          <w:szCs w:val="22"/>
        </w:rPr>
        <w:t>)</w:t>
      </w:r>
      <w:r w:rsidR="00A63E13" w:rsidRPr="00BB20A3">
        <w:rPr>
          <w:rFonts w:ascii="Bookman Old Style" w:hAnsi="Bookman Old Style"/>
          <w:b/>
          <w:bCs/>
          <w:sz w:val="22"/>
          <w:szCs w:val="22"/>
        </w:rPr>
        <w:t> </w:t>
      </w:r>
      <w:r w:rsidR="00A63E13" w:rsidRPr="00BB20A3">
        <w:rPr>
          <w:rFonts w:ascii="Bookman Old Style" w:hAnsi="Bookman Old Style"/>
          <w:sz w:val="22"/>
          <w:szCs w:val="22"/>
        </w:rPr>
        <w:t xml:space="preserve">przesyłki zarejestrowane w rejestrach przesyłek </w:t>
      </w:r>
      <w:r w:rsidR="009254F9">
        <w:rPr>
          <w:rFonts w:ascii="Bookman Old Style" w:hAnsi="Bookman Old Style"/>
          <w:sz w:val="22"/>
          <w:szCs w:val="22"/>
        </w:rPr>
        <w:t>przychodzących</w:t>
      </w:r>
      <w:r w:rsidR="00A63E13" w:rsidRPr="00BB20A3">
        <w:rPr>
          <w:rFonts w:ascii="Bookman Old Style" w:hAnsi="Bookman Old Style"/>
          <w:sz w:val="22"/>
          <w:szCs w:val="22"/>
        </w:rPr>
        <w:t xml:space="preserve"> i </w:t>
      </w:r>
      <w:r w:rsidR="00A63E13">
        <w:rPr>
          <w:rFonts w:ascii="Bookman Old Style" w:hAnsi="Bookman Old Style"/>
          <w:sz w:val="22"/>
          <w:szCs w:val="22"/>
        </w:rPr>
        <w:t xml:space="preserve">  </w:t>
      </w:r>
    </w:p>
    <w:p w:rsidR="00D94541" w:rsidRPr="00BB20A3" w:rsidRDefault="00A63E13" w:rsidP="009254F9">
      <w:pPr>
        <w:ind w:firstLine="482"/>
        <w:jc w:val="both"/>
        <w:rPr>
          <w:rFonts w:ascii="Bookman Old Style" w:hAnsi="Bookman Old Style"/>
          <w:sz w:val="22"/>
          <w:szCs w:val="22"/>
        </w:rPr>
      </w:pPr>
      <w:r>
        <w:rPr>
          <w:rFonts w:ascii="Bookman Old Style" w:hAnsi="Bookman Old Style"/>
          <w:sz w:val="22"/>
          <w:szCs w:val="22"/>
        </w:rPr>
        <w:t xml:space="preserve">    </w:t>
      </w:r>
      <w:r w:rsidRPr="00BB20A3">
        <w:rPr>
          <w:rFonts w:ascii="Bookman Old Style" w:hAnsi="Bookman Old Style"/>
          <w:sz w:val="22"/>
          <w:szCs w:val="22"/>
        </w:rPr>
        <w:t>wychodzących</w:t>
      </w:r>
      <w:r w:rsidR="00D94541" w:rsidRPr="00BB20A3">
        <w:rPr>
          <w:rFonts w:ascii="Bookman Old Style" w:hAnsi="Bookman Old Style"/>
          <w:sz w:val="22"/>
          <w:szCs w:val="22"/>
        </w:rPr>
        <w:t> </w:t>
      </w:r>
    </w:p>
    <w:p w:rsidR="00D94541" w:rsidRPr="00BB20A3" w:rsidRDefault="00D94541" w:rsidP="00250597">
      <w:pPr>
        <w:ind w:firstLine="482"/>
        <w:jc w:val="both"/>
        <w:rPr>
          <w:rFonts w:ascii="Bookman Old Style" w:hAnsi="Bookman Old Style"/>
          <w:sz w:val="22"/>
          <w:szCs w:val="22"/>
        </w:rPr>
      </w:pPr>
      <w:r w:rsidRPr="00BB20A3">
        <w:rPr>
          <w:rFonts w:ascii="Bookman Old Style" w:hAnsi="Bookman Old Style"/>
          <w:sz w:val="22"/>
          <w:szCs w:val="22"/>
        </w:rPr>
        <w:t>2)</w:t>
      </w:r>
      <w:r w:rsidRPr="00BB20A3">
        <w:rPr>
          <w:rFonts w:ascii="Bookman Old Style" w:hAnsi="Bookman Old Style"/>
          <w:b/>
          <w:bCs/>
          <w:sz w:val="22"/>
          <w:szCs w:val="22"/>
        </w:rPr>
        <w:t> </w:t>
      </w:r>
      <w:r w:rsidRPr="00BB20A3">
        <w:rPr>
          <w:rFonts w:ascii="Bookman Old Style" w:hAnsi="Bookman Old Style"/>
          <w:sz w:val="22"/>
          <w:szCs w:val="22"/>
        </w:rPr>
        <w:t xml:space="preserve">notatki służbowe z rozmów przeprowadzonych z </w:t>
      </w:r>
      <w:r w:rsidR="00DB25BC" w:rsidRPr="00BB20A3">
        <w:rPr>
          <w:rFonts w:ascii="Bookman Old Style" w:hAnsi="Bookman Old Style"/>
          <w:sz w:val="22"/>
          <w:szCs w:val="22"/>
        </w:rPr>
        <w:t xml:space="preserve">interesantami </w:t>
      </w:r>
      <w:r w:rsidRPr="00BB20A3">
        <w:rPr>
          <w:rFonts w:ascii="Bookman Old Style" w:hAnsi="Bookman Old Style"/>
          <w:sz w:val="22"/>
          <w:szCs w:val="22"/>
        </w:rPr>
        <w:t xml:space="preserve">lub z czynności </w:t>
      </w:r>
      <w:r w:rsidRPr="00BB20A3">
        <w:rPr>
          <w:rFonts w:ascii="Bookman Old Style" w:hAnsi="Bookman Old Style"/>
          <w:sz w:val="22"/>
          <w:szCs w:val="22"/>
        </w:rPr>
        <w:tab/>
        <w:t xml:space="preserve">dokonanych poza siedzibą  </w:t>
      </w:r>
      <w:r w:rsidR="00D973D1" w:rsidRPr="00BB20A3">
        <w:rPr>
          <w:rFonts w:ascii="Bookman Old Style" w:hAnsi="Bookman Old Style"/>
          <w:sz w:val="22"/>
          <w:szCs w:val="22"/>
        </w:rPr>
        <w:t>CUW</w:t>
      </w:r>
      <w:r w:rsidRPr="00BB20A3">
        <w:rPr>
          <w:rFonts w:ascii="Bookman Old Style" w:hAnsi="Bookman Old Style"/>
          <w:sz w:val="22"/>
          <w:szCs w:val="22"/>
        </w:rPr>
        <w:t>, jeżeli</w:t>
      </w:r>
      <w:r w:rsidR="00D973D1" w:rsidRPr="00BB20A3">
        <w:rPr>
          <w:rFonts w:ascii="Bookman Old Style" w:hAnsi="Bookman Old Style"/>
          <w:sz w:val="22"/>
          <w:szCs w:val="22"/>
        </w:rPr>
        <w:t xml:space="preserve"> nie jest dla nich przewidziana </w:t>
      </w:r>
      <w:r w:rsidRPr="00BB20A3">
        <w:rPr>
          <w:rFonts w:ascii="Bookman Old Style" w:hAnsi="Bookman Old Style"/>
          <w:sz w:val="22"/>
          <w:szCs w:val="22"/>
        </w:rPr>
        <w:t xml:space="preserve">forma </w:t>
      </w:r>
      <w:r w:rsidRPr="00BB20A3">
        <w:rPr>
          <w:rFonts w:ascii="Bookman Old Style" w:hAnsi="Bookman Old Style"/>
          <w:sz w:val="22"/>
          <w:szCs w:val="22"/>
        </w:rPr>
        <w:tab/>
        <w:t>protokołu; </w:t>
      </w:r>
    </w:p>
    <w:p w:rsidR="00DB25BC" w:rsidRPr="00BB20A3" w:rsidRDefault="00D94541" w:rsidP="00250597">
      <w:pPr>
        <w:ind w:firstLine="482"/>
        <w:jc w:val="both"/>
        <w:rPr>
          <w:rFonts w:ascii="Bookman Old Style" w:hAnsi="Bookman Old Style"/>
          <w:sz w:val="22"/>
          <w:szCs w:val="22"/>
        </w:rPr>
      </w:pPr>
      <w:r w:rsidRPr="00BB20A3">
        <w:rPr>
          <w:rFonts w:ascii="Bookman Old Style" w:hAnsi="Bookman Old Style"/>
          <w:sz w:val="22"/>
          <w:szCs w:val="22"/>
        </w:rPr>
        <w:t>3</w:t>
      </w:r>
      <w:r w:rsidR="00DB25BC" w:rsidRPr="00BB20A3">
        <w:rPr>
          <w:rFonts w:ascii="Bookman Old Style" w:hAnsi="Bookman Old Style"/>
          <w:sz w:val="22"/>
          <w:szCs w:val="22"/>
        </w:rPr>
        <w:t xml:space="preserve">) pisma przesłane za pomocą </w:t>
      </w:r>
      <w:r w:rsidRPr="00BB20A3">
        <w:rPr>
          <w:rFonts w:ascii="Bookman Old Style" w:hAnsi="Bookman Old Style"/>
          <w:sz w:val="22"/>
          <w:szCs w:val="22"/>
        </w:rPr>
        <w:t>faksu;</w:t>
      </w:r>
    </w:p>
    <w:p w:rsidR="00D94541" w:rsidRPr="00BB20A3" w:rsidRDefault="00DB25BC" w:rsidP="00250597">
      <w:pPr>
        <w:ind w:firstLine="482"/>
        <w:jc w:val="both"/>
        <w:rPr>
          <w:rFonts w:ascii="Bookman Old Style" w:hAnsi="Bookman Old Style"/>
          <w:sz w:val="22"/>
          <w:szCs w:val="22"/>
        </w:rPr>
      </w:pPr>
      <w:r w:rsidRPr="00BB20A3">
        <w:rPr>
          <w:rFonts w:ascii="Bookman Old Style" w:hAnsi="Bookman Old Style"/>
          <w:sz w:val="22"/>
          <w:szCs w:val="22"/>
        </w:rPr>
        <w:t xml:space="preserve">4) pisma przesłane pocztą </w:t>
      </w:r>
      <w:r w:rsidR="00D94541" w:rsidRPr="00BB20A3">
        <w:rPr>
          <w:rFonts w:ascii="Bookman Old Style" w:hAnsi="Bookman Old Style"/>
          <w:sz w:val="22"/>
          <w:szCs w:val="22"/>
        </w:rPr>
        <w:t> </w:t>
      </w:r>
      <w:r w:rsidRPr="00BB20A3">
        <w:rPr>
          <w:rFonts w:ascii="Bookman Old Style" w:hAnsi="Bookman Old Style"/>
          <w:sz w:val="22"/>
          <w:szCs w:val="22"/>
        </w:rPr>
        <w:t>elektroniczną.</w:t>
      </w:r>
    </w:p>
    <w:p w:rsidR="00D37F37" w:rsidRDefault="00DB25BC"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1</w:t>
      </w:r>
      <w:r w:rsidR="00EA06EA" w:rsidRPr="00BB20A3">
        <w:rPr>
          <w:rFonts w:ascii="Bookman Old Style" w:hAnsi="Bookman Old Style"/>
          <w:b/>
          <w:bCs/>
          <w:sz w:val="22"/>
          <w:szCs w:val="22"/>
        </w:rPr>
        <w:t>2</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 W celu rejestracji spraw jednorodnych można zakładać  rejestry, prowadzone w</w:t>
      </w:r>
      <w:r w:rsidR="0091603A" w:rsidRPr="00BB20A3">
        <w:rPr>
          <w:rFonts w:ascii="Bookman Old Style" w:hAnsi="Bookman Old Style"/>
          <w:sz w:val="22"/>
          <w:szCs w:val="22"/>
        </w:rPr>
        <w:t> </w:t>
      </w:r>
      <w:r w:rsidRPr="00BB20A3">
        <w:rPr>
          <w:rFonts w:ascii="Bookman Old Style" w:hAnsi="Bookman Old Style"/>
          <w:sz w:val="22"/>
          <w:szCs w:val="22"/>
        </w:rPr>
        <w:t>układzie rzeczowym lub alfabetycznym.</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2.  W </w:t>
      </w:r>
      <w:r w:rsidR="007D5486" w:rsidRPr="00BB20A3">
        <w:rPr>
          <w:rFonts w:ascii="Bookman Old Style" w:hAnsi="Bookman Old Style"/>
          <w:sz w:val="22"/>
          <w:szCs w:val="22"/>
        </w:rPr>
        <w:t>C</w:t>
      </w:r>
      <w:r w:rsidR="009254F9">
        <w:rPr>
          <w:rFonts w:ascii="Bookman Old Style" w:hAnsi="Bookman Old Style"/>
          <w:sz w:val="22"/>
          <w:szCs w:val="22"/>
        </w:rPr>
        <w:t>UW</w:t>
      </w:r>
      <w:r w:rsidR="00875923" w:rsidRPr="00BB20A3">
        <w:rPr>
          <w:rFonts w:ascii="Bookman Old Style" w:hAnsi="Bookman Old Style"/>
          <w:sz w:val="22"/>
          <w:szCs w:val="22"/>
        </w:rPr>
        <w:t xml:space="preserve"> </w:t>
      </w:r>
      <w:r w:rsidRPr="00BB20A3">
        <w:rPr>
          <w:rFonts w:ascii="Bookman Old Style" w:hAnsi="Bookman Old Style"/>
          <w:sz w:val="22"/>
          <w:szCs w:val="22"/>
        </w:rPr>
        <w:t>pro</w:t>
      </w:r>
      <w:r w:rsidR="00A63E13">
        <w:rPr>
          <w:rFonts w:ascii="Bookman Old Style" w:hAnsi="Bookman Old Style"/>
          <w:sz w:val="22"/>
          <w:szCs w:val="22"/>
        </w:rPr>
        <w:t>wadzone są następujące rejestry i ewidencje:</w:t>
      </w:r>
    </w:p>
    <w:p w:rsidR="00D94541" w:rsidRPr="00BB20A3" w:rsidRDefault="00D94541"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decyzji,</w:t>
      </w:r>
    </w:p>
    <w:p w:rsidR="00D94541" w:rsidRPr="00BB20A3" w:rsidRDefault="00D94541"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skarg i wniosków,</w:t>
      </w:r>
    </w:p>
    <w:p w:rsidR="00D94541" w:rsidRPr="00BB20A3" w:rsidRDefault="00D94541"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upoważnień,</w:t>
      </w:r>
    </w:p>
    <w:p w:rsidR="00D94541" w:rsidRPr="00BB20A3" w:rsidRDefault="00D94541"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 xml:space="preserve">zarządzeń </w:t>
      </w:r>
      <w:r w:rsidR="007D5486" w:rsidRPr="00BB20A3">
        <w:rPr>
          <w:rFonts w:ascii="Bookman Old Style" w:hAnsi="Bookman Old Style"/>
          <w:sz w:val="22"/>
          <w:szCs w:val="22"/>
        </w:rPr>
        <w:t>D</w:t>
      </w:r>
      <w:r w:rsidR="00DB25BC" w:rsidRPr="00BB20A3">
        <w:rPr>
          <w:rFonts w:ascii="Bookman Old Style" w:hAnsi="Bookman Old Style"/>
          <w:sz w:val="22"/>
          <w:szCs w:val="22"/>
        </w:rPr>
        <w:t>yrektora</w:t>
      </w:r>
      <w:r w:rsidRPr="00BB20A3">
        <w:rPr>
          <w:rFonts w:ascii="Bookman Old Style" w:hAnsi="Bookman Old Style"/>
          <w:sz w:val="22"/>
          <w:szCs w:val="22"/>
        </w:rPr>
        <w:t>,</w:t>
      </w:r>
    </w:p>
    <w:p w:rsidR="00D94541" w:rsidRPr="00BB20A3" w:rsidRDefault="00D94541"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lastRenderedPageBreak/>
        <w:t>pieczęci,</w:t>
      </w:r>
    </w:p>
    <w:p w:rsidR="0091603A" w:rsidRPr="00BB20A3" w:rsidRDefault="006901BD"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placówek niepublicznych</w:t>
      </w:r>
      <w:r w:rsidR="00D94541" w:rsidRPr="00BB20A3">
        <w:rPr>
          <w:rFonts w:ascii="Bookman Old Style" w:hAnsi="Bookman Old Style"/>
          <w:sz w:val="22"/>
          <w:szCs w:val="22"/>
        </w:rPr>
        <w:t>,</w:t>
      </w:r>
    </w:p>
    <w:p w:rsidR="00322D47" w:rsidRPr="00BB20A3" w:rsidRDefault="00322D47"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zamówień publicznych prowadzonych na rzecz placówek oświatowych gminy Michałowice,</w:t>
      </w:r>
    </w:p>
    <w:p w:rsidR="00322D47" w:rsidRPr="00BB20A3" w:rsidRDefault="00322D47" w:rsidP="00052C4F">
      <w:pPr>
        <w:pStyle w:val="Akapitzlist"/>
        <w:widowControl w:val="0"/>
        <w:numPr>
          <w:ilvl w:val="0"/>
          <w:numId w:val="29"/>
        </w:numPr>
        <w:autoSpaceDE w:val="0"/>
        <w:spacing w:before="120"/>
        <w:jc w:val="both"/>
        <w:rPr>
          <w:rFonts w:ascii="Bookman Old Style" w:hAnsi="Bookman Old Style"/>
          <w:sz w:val="22"/>
          <w:szCs w:val="22"/>
        </w:rPr>
      </w:pPr>
      <w:r w:rsidRPr="00BB20A3">
        <w:rPr>
          <w:rFonts w:ascii="Bookman Old Style" w:hAnsi="Bookman Old Style"/>
          <w:sz w:val="22"/>
          <w:szCs w:val="22"/>
        </w:rPr>
        <w:t>umów zawieranych przez CUW</w:t>
      </w:r>
      <w:r w:rsidR="00285412">
        <w:rPr>
          <w:rFonts w:ascii="Bookman Old Style" w:hAnsi="Bookman Old Style"/>
          <w:sz w:val="22"/>
          <w:szCs w:val="22"/>
        </w:rPr>
        <w:t>.</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3. Dopuszcza się prowadzenie rejestrów pomocniczych przez pracowników merytorycznych</w:t>
      </w:r>
      <w:r w:rsidR="006901BD" w:rsidRPr="00BB20A3">
        <w:rPr>
          <w:rFonts w:ascii="Bookman Old Style" w:hAnsi="Bookman Old Style"/>
          <w:sz w:val="22"/>
          <w:szCs w:val="22"/>
        </w:rPr>
        <w:t>.</w:t>
      </w:r>
      <w:r w:rsidR="00322D47" w:rsidRPr="00BB20A3">
        <w:rPr>
          <w:rFonts w:ascii="Bookman Old Style" w:hAnsi="Bookman Old Style"/>
          <w:sz w:val="22"/>
          <w:szCs w:val="22"/>
        </w:rPr>
        <w:t xml:space="preserve"> </w:t>
      </w:r>
    </w:p>
    <w:p w:rsidR="009127C1" w:rsidRPr="00D06AD7" w:rsidRDefault="009254F9" w:rsidP="00052C4F">
      <w:pPr>
        <w:widowControl w:val="0"/>
        <w:autoSpaceDE w:val="0"/>
        <w:ind w:left="2832" w:firstLine="708"/>
        <w:jc w:val="both"/>
        <w:rPr>
          <w:rFonts w:ascii="Bookman Old Style" w:hAnsi="Bookman Old Style"/>
          <w:b/>
          <w:bCs/>
        </w:rPr>
      </w:pPr>
      <w:r>
        <w:rPr>
          <w:rFonts w:ascii="Bookman Old Style" w:hAnsi="Bookman Old Style"/>
          <w:b/>
          <w:bCs/>
        </w:rPr>
        <w:t xml:space="preserve"> </w:t>
      </w:r>
    </w:p>
    <w:p w:rsidR="00D94541" w:rsidRPr="00BB20A3" w:rsidRDefault="00EC2208" w:rsidP="00EC2208">
      <w:pPr>
        <w:widowControl w:val="0"/>
        <w:autoSpaceDE w:val="0"/>
        <w:ind w:left="2832" w:firstLine="708"/>
        <w:rPr>
          <w:rFonts w:ascii="Bookman Old Style" w:hAnsi="Bookman Old Style"/>
          <w:b/>
          <w:bCs/>
          <w:sz w:val="22"/>
          <w:szCs w:val="22"/>
        </w:rPr>
      </w:pPr>
      <w:r>
        <w:rPr>
          <w:rFonts w:ascii="Bookman Old Style" w:hAnsi="Bookman Old Style"/>
          <w:b/>
          <w:bCs/>
          <w:sz w:val="22"/>
          <w:szCs w:val="22"/>
        </w:rPr>
        <w:t xml:space="preserve">   </w:t>
      </w:r>
      <w:r w:rsidR="009254F9">
        <w:rPr>
          <w:rFonts w:ascii="Bookman Old Style" w:hAnsi="Bookman Old Style"/>
          <w:b/>
          <w:bCs/>
          <w:sz w:val="22"/>
          <w:szCs w:val="22"/>
        </w:rPr>
        <w:t xml:space="preserve"> </w:t>
      </w:r>
      <w:r>
        <w:rPr>
          <w:rFonts w:ascii="Bookman Old Style" w:hAnsi="Bookman Old Style"/>
          <w:b/>
          <w:bCs/>
          <w:sz w:val="22"/>
          <w:szCs w:val="22"/>
        </w:rPr>
        <w:t xml:space="preserve"> </w:t>
      </w:r>
      <w:r w:rsidR="00322D47" w:rsidRPr="00BB20A3">
        <w:rPr>
          <w:rFonts w:ascii="Bookman Old Style" w:hAnsi="Bookman Old Style"/>
          <w:b/>
          <w:bCs/>
          <w:sz w:val="22"/>
          <w:szCs w:val="22"/>
        </w:rPr>
        <w:t>Rozdział  5</w:t>
      </w:r>
    </w:p>
    <w:p w:rsidR="00D94541" w:rsidRPr="00BB20A3" w:rsidRDefault="00D94541" w:rsidP="00EC2208">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Załatwianie spraw</w:t>
      </w:r>
    </w:p>
    <w:p w:rsidR="00D37F37" w:rsidRDefault="00D94541"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1</w:t>
      </w:r>
      <w:r w:rsidR="00EA06EA" w:rsidRPr="00BB20A3">
        <w:rPr>
          <w:rFonts w:ascii="Bookman Old Style" w:hAnsi="Bookman Old Style"/>
          <w:b/>
          <w:bCs/>
          <w:sz w:val="22"/>
          <w:szCs w:val="22"/>
        </w:rPr>
        <w:t>3</w:t>
      </w:r>
      <w:r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 Pracownicy merytoryczni załatwiają sprawy według kolejności ich wpływu i stopnia pilności. Każdą sprawę załatwia się oddzielnym pismem, decyzją bez łączenia jej z inną sprawą nie mającą bezpośredniego związku.</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2. Załatwianie spraw może być ostateczne wtedy gdy odpowiedź udzielona stronie załatwia sprawę co do jej istoty (merytorycznie) albo w inny sposób kończy sprawę w danej instancji.  </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 3. Ostateczne załatwienie sprawy pracownik merytoryczny odnotowuje w spisie spraw przez wpisanie w odpowiedniej rubryce daty i sposobu załatwienia. </w:t>
      </w:r>
    </w:p>
    <w:p w:rsidR="00D973D1" w:rsidRPr="00BB20A3" w:rsidRDefault="00D973D1" w:rsidP="00052C4F">
      <w:pPr>
        <w:widowControl w:val="0"/>
        <w:autoSpaceDE w:val="0"/>
        <w:spacing w:before="120"/>
        <w:jc w:val="both"/>
        <w:rPr>
          <w:rFonts w:ascii="Bookman Old Style" w:hAnsi="Bookman Old Style"/>
          <w:sz w:val="22"/>
          <w:szCs w:val="22"/>
        </w:rPr>
      </w:pPr>
    </w:p>
    <w:p w:rsidR="00D37F37" w:rsidRDefault="006901BD" w:rsidP="00D37F37">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§1</w:t>
      </w:r>
      <w:r w:rsidR="00EA06EA" w:rsidRPr="00BB20A3">
        <w:rPr>
          <w:rFonts w:ascii="Bookman Old Style" w:hAnsi="Bookman Old Style"/>
          <w:b/>
          <w:bCs/>
          <w:sz w:val="22"/>
          <w:szCs w:val="22"/>
        </w:rPr>
        <w:t>4</w:t>
      </w:r>
      <w:r w:rsidR="00D94541" w:rsidRPr="00BB20A3">
        <w:rPr>
          <w:rFonts w:ascii="Bookman Old Style" w:hAnsi="Bookman Old Style"/>
          <w:b/>
          <w:bCs/>
          <w:sz w:val="22"/>
          <w:szCs w:val="22"/>
        </w:rPr>
        <w:t>.</w:t>
      </w:r>
    </w:p>
    <w:p w:rsidR="00D94541" w:rsidRPr="00BB20A3" w:rsidRDefault="001553BB" w:rsidP="00052C4F">
      <w:pPr>
        <w:widowControl w:val="0"/>
        <w:autoSpaceDE w:val="0"/>
        <w:jc w:val="both"/>
        <w:rPr>
          <w:rFonts w:ascii="Bookman Old Style" w:hAnsi="Bookman Old Style"/>
          <w:sz w:val="22"/>
          <w:szCs w:val="22"/>
        </w:rPr>
      </w:pPr>
      <w:r w:rsidRPr="00BB20A3">
        <w:rPr>
          <w:rFonts w:ascii="Bookman Old Style" w:hAnsi="Bookman Old Style"/>
          <w:sz w:val="22"/>
          <w:szCs w:val="22"/>
        </w:rPr>
        <w:t xml:space="preserve">1.Przekazanie </w:t>
      </w:r>
      <w:r w:rsidR="00D94541" w:rsidRPr="00BB20A3">
        <w:rPr>
          <w:rFonts w:ascii="Bookman Old Style" w:hAnsi="Bookman Old Style"/>
          <w:sz w:val="22"/>
          <w:szCs w:val="22"/>
        </w:rPr>
        <w:t>projektów pism do akceptacji może nastąpić:</w:t>
      </w:r>
      <w:r w:rsidRPr="00BB20A3">
        <w:rPr>
          <w:rFonts w:ascii="Bookman Old Style" w:hAnsi="Bookman Old Style"/>
          <w:sz w:val="22"/>
          <w:szCs w:val="22"/>
        </w:rPr>
        <w:t> </w:t>
      </w:r>
      <w:r w:rsidRPr="00BB20A3">
        <w:rPr>
          <w:rFonts w:ascii="Bookman Old Style" w:hAnsi="Bookman Old Style"/>
          <w:sz w:val="22"/>
          <w:szCs w:val="22"/>
        </w:rPr>
        <w:br/>
      </w:r>
      <w:r w:rsidRPr="00BB20A3">
        <w:rPr>
          <w:rFonts w:ascii="Bookman Old Style" w:hAnsi="Bookman Old Style"/>
          <w:sz w:val="22"/>
          <w:szCs w:val="22"/>
        </w:rPr>
        <w:tab/>
        <w:t xml:space="preserve">1) w postaci papierowej </w:t>
      </w:r>
      <w:r w:rsidR="00D94541" w:rsidRPr="00BB20A3">
        <w:rPr>
          <w:rFonts w:ascii="Bookman Old Style" w:hAnsi="Bookman Old Style"/>
          <w:sz w:val="22"/>
          <w:szCs w:val="22"/>
        </w:rPr>
        <w:t> </w:t>
      </w:r>
    </w:p>
    <w:p w:rsidR="00D94541" w:rsidRPr="00BB20A3" w:rsidRDefault="00D94541" w:rsidP="00052C4F">
      <w:pPr>
        <w:jc w:val="both"/>
        <w:rPr>
          <w:rFonts w:ascii="Bookman Old Style" w:hAnsi="Bookman Old Style"/>
          <w:sz w:val="22"/>
          <w:szCs w:val="22"/>
        </w:rPr>
      </w:pPr>
      <w:r w:rsidRPr="00BB20A3">
        <w:rPr>
          <w:rFonts w:ascii="Bookman Old Style" w:hAnsi="Bookman Old Style"/>
          <w:b/>
          <w:bCs/>
          <w:sz w:val="22"/>
          <w:szCs w:val="22"/>
        </w:rPr>
        <w:tab/>
      </w:r>
      <w:r w:rsidRPr="00BB20A3">
        <w:rPr>
          <w:rFonts w:ascii="Bookman Old Style" w:hAnsi="Bookman Old Style"/>
          <w:sz w:val="22"/>
          <w:szCs w:val="22"/>
        </w:rPr>
        <w:t>2)</w:t>
      </w:r>
      <w:r w:rsidRPr="00BB20A3">
        <w:rPr>
          <w:rFonts w:ascii="Bookman Old Style" w:hAnsi="Bookman Old Style"/>
          <w:b/>
          <w:bCs/>
          <w:sz w:val="22"/>
          <w:szCs w:val="22"/>
        </w:rPr>
        <w:t> </w:t>
      </w:r>
      <w:r w:rsidRPr="00BB20A3">
        <w:rPr>
          <w:rFonts w:ascii="Bookman Old Style" w:hAnsi="Bookman Old Style"/>
          <w:sz w:val="22"/>
          <w:szCs w:val="22"/>
        </w:rPr>
        <w:t>w postaci elektronicznej. </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sz w:val="22"/>
          <w:szCs w:val="22"/>
        </w:rPr>
        <w:t>2.</w:t>
      </w:r>
      <w:r w:rsidRPr="00BB20A3">
        <w:rPr>
          <w:rFonts w:ascii="Bookman Old Style" w:hAnsi="Bookman Old Style"/>
          <w:b/>
          <w:bCs/>
          <w:sz w:val="22"/>
          <w:szCs w:val="22"/>
        </w:rPr>
        <w:t> </w:t>
      </w:r>
      <w:r w:rsidRPr="00BB20A3">
        <w:rPr>
          <w:rFonts w:ascii="Bookman Old Style" w:hAnsi="Bookman Old Style"/>
          <w:sz w:val="22"/>
          <w:szCs w:val="22"/>
        </w:rPr>
        <w:t xml:space="preserve">Wybór trybu przekazania projektów pism do akceptacji określa </w:t>
      </w:r>
      <w:r w:rsidR="007D5486" w:rsidRPr="00BB20A3">
        <w:rPr>
          <w:rFonts w:ascii="Bookman Old Style" w:hAnsi="Bookman Old Style"/>
          <w:sz w:val="22"/>
          <w:szCs w:val="22"/>
        </w:rPr>
        <w:t>D</w:t>
      </w:r>
      <w:r w:rsidR="006901BD" w:rsidRPr="00BB20A3">
        <w:rPr>
          <w:rFonts w:ascii="Bookman Old Style" w:hAnsi="Bookman Old Style"/>
          <w:sz w:val="22"/>
          <w:szCs w:val="22"/>
        </w:rPr>
        <w:t>yrektor</w:t>
      </w:r>
      <w:r w:rsidRPr="00BB20A3">
        <w:rPr>
          <w:rFonts w:ascii="Bookman Old Style" w:hAnsi="Bookman Old Style"/>
          <w:sz w:val="22"/>
          <w:szCs w:val="22"/>
        </w:rPr>
        <w:t>.</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sz w:val="22"/>
          <w:szCs w:val="22"/>
        </w:rPr>
        <w:t>3.</w:t>
      </w:r>
      <w:r w:rsidRPr="00BB20A3">
        <w:rPr>
          <w:rFonts w:ascii="Bookman Old Style" w:hAnsi="Bookman Old Style"/>
          <w:b/>
          <w:bCs/>
          <w:sz w:val="22"/>
          <w:szCs w:val="22"/>
        </w:rPr>
        <w:t xml:space="preserve"> </w:t>
      </w:r>
      <w:r w:rsidRPr="00BB20A3">
        <w:rPr>
          <w:rFonts w:ascii="Bookman Old Style" w:hAnsi="Bookman Old Style"/>
          <w:sz w:val="22"/>
          <w:szCs w:val="22"/>
        </w:rPr>
        <w:t>W przypadku, o którym mowa w ust. 1 pkt 1, na drugim egzemplarzu projektu pisma prowadzący sprawę umieszcza swój odręczny podpis (skrót podpisu). </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sz w:val="22"/>
          <w:szCs w:val="22"/>
        </w:rPr>
        <w:t>4. Jeżeli projekt pisma przedstawiony do akceptacji nie wymaga poprawek, akceptujący podpisuje pismo w dwóch egzemplarzach (jeden przeznaczony do wysyłki, a drugi do włączenia do akt sprawy), chyba że jest wymagana większa liczba egzemplarzy.</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sz w:val="22"/>
          <w:szCs w:val="22"/>
        </w:rPr>
        <w:t>5.</w:t>
      </w:r>
      <w:r w:rsidRPr="00BB20A3">
        <w:rPr>
          <w:rFonts w:ascii="Bookman Old Style" w:hAnsi="Bookman Old Style"/>
          <w:b/>
          <w:bCs/>
          <w:sz w:val="22"/>
          <w:szCs w:val="22"/>
        </w:rPr>
        <w:t xml:space="preserve"> </w:t>
      </w:r>
      <w:r w:rsidRPr="00BB20A3">
        <w:rPr>
          <w:rFonts w:ascii="Bookman Old Style" w:hAnsi="Bookman Old Style"/>
          <w:sz w:val="22"/>
          <w:szCs w:val="22"/>
        </w:rPr>
        <w:t>Jeżeli projekt pisma przedstawiony do akceptacji wymaga poprawek, akceptujący udziela prowadzącemu sprawę wskazówek dotyczących niezbędnych poprawek: </w:t>
      </w:r>
      <w:r w:rsidRPr="00BB20A3">
        <w:rPr>
          <w:rFonts w:ascii="Bookman Old Style" w:hAnsi="Bookman Old Style"/>
          <w:sz w:val="22"/>
          <w:szCs w:val="22"/>
        </w:rPr>
        <w:br/>
      </w:r>
      <w:r w:rsidRPr="00BB20A3">
        <w:rPr>
          <w:rFonts w:ascii="Bookman Old Style" w:hAnsi="Bookman Old Style"/>
          <w:sz w:val="22"/>
          <w:szCs w:val="22"/>
        </w:rPr>
        <w:tab/>
        <w:t>1)</w:t>
      </w:r>
      <w:r w:rsidRPr="00BB20A3">
        <w:rPr>
          <w:rFonts w:ascii="Bookman Old Style" w:hAnsi="Bookman Old Style"/>
          <w:b/>
          <w:bCs/>
          <w:sz w:val="22"/>
          <w:szCs w:val="22"/>
        </w:rPr>
        <w:t> </w:t>
      </w:r>
      <w:r w:rsidRPr="00BB20A3">
        <w:rPr>
          <w:rFonts w:ascii="Bookman Old Style" w:hAnsi="Bookman Old Style"/>
          <w:sz w:val="22"/>
          <w:szCs w:val="22"/>
        </w:rPr>
        <w:t xml:space="preserve">nanosząc odpowiednie adnotacje i poprawki bezpośrednio na projekcie </w:t>
      </w:r>
      <w:r w:rsidR="00A63E13">
        <w:rPr>
          <w:rFonts w:ascii="Bookman Old Style" w:hAnsi="Bookman Old Style"/>
          <w:sz w:val="22"/>
          <w:szCs w:val="22"/>
        </w:rPr>
        <w:t xml:space="preserve">    </w:t>
      </w:r>
      <w:r w:rsidRPr="00BB20A3">
        <w:rPr>
          <w:rFonts w:ascii="Bookman Old Style" w:hAnsi="Bookman Old Style"/>
          <w:sz w:val="22"/>
          <w:szCs w:val="22"/>
        </w:rPr>
        <w:t>pisma; </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b/>
          <w:bCs/>
          <w:sz w:val="22"/>
          <w:szCs w:val="22"/>
        </w:rPr>
        <w:tab/>
      </w:r>
      <w:r w:rsidRPr="00BB20A3">
        <w:rPr>
          <w:rFonts w:ascii="Bookman Old Style" w:hAnsi="Bookman Old Style"/>
          <w:sz w:val="22"/>
          <w:szCs w:val="22"/>
        </w:rPr>
        <w:t>2)</w:t>
      </w:r>
      <w:r w:rsidRPr="00BB20A3">
        <w:rPr>
          <w:rFonts w:ascii="Bookman Old Style" w:hAnsi="Bookman Old Style"/>
          <w:b/>
          <w:bCs/>
          <w:sz w:val="22"/>
          <w:szCs w:val="22"/>
        </w:rPr>
        <w:t> </w:t>
      </w:r>
      <w:r w:rsidRPr="00BB20A3">
        <w:rPr>
          <w:rFonts w:ascii="Bookman Old Style" w:hAnsi="Bookman Old Style"/>
          <w:sz w:val="22"/>
          <w:szCs w:val="22"/>
        </w:rPr>
        <w:t>ustnie. </w:t>
      </w:r>
    </w:p>
    <w:p w:rsidR="00D94541" w:rsidRPr="00BB20A3" w:rsidRDefault="00D94541" w:rsidP="00A63E13">
      <w:pPr>
        <w:spacing w:before="120"/>
        <w:jc w:val="both"/>
        <w:rPr>
          <w:rFonts w:ascii="Bookman Old Style" w:hAnsi="Bookman Old Style"/>
          <w:sz w:val="22"/>
          <w:szCs w:val="22"/>
        </w:rPr>
      </w:pPr>
      <w:r w:rsidRPr="00BB20A3">
        <w:rPr>
          <w:rFonts w:ascii="Bookman Old Style" w:hAnsi="Bookman Old Style"/>
          <w:bCs/>
          <w:sz w:val="22"/>
          <w:szCs w:val="22"/>
        </w:rPr>
        <w:t>6.</w:t>
      </w:r>
      <w:r w:rsidRPr="00BB20A3">
        <w:rPr>
          <w:rFonts w:ascii="Bookman Old Style" w:hAnsi="Bookman Old Style"/>
          <w:b/>
          <w:bCs/>
          <w:sz w:val="22"/>
          <w:szCs w:val="22"/>
        </w:rPr>
        <w:t> </w:t>
      </w:r>
      <w:r w:rsidRPr="00BB20A3">
        <w:rPr>
          <w:rFonts w:ascii="Bookman Old Style" w:hAnsi="Bookman Old Style"/>
          <w:sz w:val="22"/>
          <w:szCs w:val="22"/>
        </w:rPr>
        <w:t>W przypadku gdy projekt pisma jest przedstawiony do akceptacji w postaci elektronicznej, akceptujący lub inna osoba na jego polecenie może dokonać bezpośrednio niezbędnych poprawek i sporządzić dwa egzemplarze pisma.</w:t>
      </w:r>
    </w:p>
    <w:p w:rsidR="00D37F37" w:rsidRDefault="006901BD" w:rsidP="00D37F37">
      <w:pPr>
        <w:widowControl w:val="0"/>
        <w:autoSpaceDE w:val="0"/>
        <w:spacing w:before="240" w:after="240"/>
        <w:jc w:val="center"/>
        <w:rPr>
          <w:rFonts w:ascii="Bookman Old Style" w:hAnsi="Bookman Old Style"/>
          <w:b/>
          <w:bCs/>
          <w:sz w:val="22"/>
          <w:szCs w:val="22"/>
        </w:rPr>
      </w:pPr>
      <w:r w:rsidRPr="00BB20A3">
        <w:rPr>
          <w:rFonts w:ascii="Bookman Old Style" w:hAnsi="Bookman Old Style"/>
          <w:b/>
          <w:bCs/>
          <w:sz w:val="22"/>
          <w:szCs w:val="22"/>
        </w:rPr>
        <w:t>§ 1</w:t>
      </w:r>
      <w:r w:rsidR="00EA06EA" w:rsidRPr="00BB20A3">
        <w:rPr>
          <w:rFonts w:ascii="Bookman Old Style" w:hAnsi="Bookman Old Style"/>
          <w:b/>
          <w:bCs/>
          <w:sz w:val="22"/>
          <w:szCs w:val="22"/>
        </w:rPr>
        <w:t>5</w:t>
      </w:r>
      <w:r w:rsidR="00D94541" w:rsidRPr="00BB20A3">
        <w:rPr>
          <w:rFonts w:ascii="Bookman Old Style" w:hAnsi="Bookman Old Style"/>
          <w:b/>
          <w:bCs/>
          <w:sz w:val="22"/>
          <w:szCs w:val="22"/>
        </w:rPr>
        <w:t>.</w:t>
      </w:r>
    </w:p>
    <w:p w:rsidR="00D94541" w:rsidRPr="00BB20A3" w:rsidRDefault="00D94541" w:rsidP="00A63E13">
      <w:pPr>
        <w:widowControl w:val="0"/>
        <w:autoSpaceDE w:val="0"/>
        <w:spacing w:before="240" w:after="240"/>
        <w:jc w:val="both"/>
        <w:rPr>
          <w:rFonts w:ascii="Bookman Old Style" w:hAnsi="Bookman Old Style"/>
          <w:sz w:val="22"/>
          <w:szCs w:val="22"/>
        </w:rPr>
      </w:pPr>
      <w:r w:rsidRPr="00BB20A3">
        <w:rPr>
          <w:rFonts w:ascii="Bookman Old Style" w:hAnsi="Bookman Old Style"/>
          <w:sz w:val="22"/>
          <w:szCs w:val="22"/>
        </w:rPr>
        <w:t>1. Pismo w sprawie powinno pod względem formy zewnętrznej zawierać:</w:t>
      </w:r>
    </w:p>
    <w:p w:rsidR="00D94541"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t>nagłówek - druk lub podłużną pieczęć nagłówkową,</w:t>
      </w:r>
    </w:p>
    <w:p w:rsidR="00D94541"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t>znak sprawy,</w:t>
      </w:r>
    </w:p>
    <w:p w:rsidR="00D94541"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t>powołanie się na znak i datę pisma, którego odpowiedź dotyczy,</w:t>
      </w:r>
    </w:p>
    <w:p w:rsidR="00D94541"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t>określenie odbiorcy  wraz z adresem,</w:t>
      </w:r>
    </w:p>
    <w:p w:rsidR="00D94541"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t>treść pisma,</w:t>
      </w:r>
    </w:p>
    <w:p w:rsidR="00116039" w:rsidRPr="00BB20A3" w:rsidRDefault="00D94541" w:rsidP="00A63E13">
      <w:pPr>
        <w:widowControl w:val="0"/>
        <w:numPr>
          <w:ilvl w:val="0"/>
          <w:numId w:val="13"/>
        </w:numPr>
        <w:autoSpaceDE w:val="0"/>
        <w:jc w:val="both"/>
        <w:rPr>
          <w:rFonts w:ascii="Bookman Old Style" w:hAnsi="Bookman Old Style"/>
          <w:sz w:val="22"/>
          <w:szCs w:val="22"/>
        </w:rPr>
      </w:pPr>
      <w:r w:rsidRPr="00BB20A3">
        <w:rPr>
          <w:rFonts w:ascii="Bookman Old Style" w:hAnsi="Bookman Old Style"/>
          <w:sz w:val="22"/>
          <w:szCs w:val="22"/>
        </w:rPr>
        <w:lastRenderedPageBreak/>
        <w:t>podpis (imię i nazwisko oraz stanowisko służbowe).</w:t>
      </w:r>
    </w:p>
    <w:p w:rsidR="00D94541" w:rsidRPr="00BB20A3" w:rsidRDefault="00D94541" w:rsidP="00A63E13">
      <w:pPr>
        <w:widowControl w:val="0"/>
        <w:numPr>
          <w:ilvl w:val="0"/>
          <w:numId w:val="18"/>
        </w:numPr>
        <w:autoSpaceDE w:val="0"/>
        <w:spacing w:before="240"/>
        <w:jc w:val="both"/>
        <w:rPr>
          <w:rFonts w:ascii="Bookman Old Style" w:hAnsi="Bookman Old Style"/>
          <w:sz w:val="22"/>
          <w:szCs w:val="22"/>
        </w:rPr>
      </w:pPr>
      <w:r w:rsidRPr="00BB20A3">
        <w:rPr>
          <w:rFonts w:ascii="Bookman Old Style" w:hAnsi="Bookman Old Style"/>
          <w:sz w:val="22"/>
          <w:szCs w:val="22"/>
        </w:rPr>
        <w:t>W razie potrzeby pismo i jego kopia może również zawierać dalsze następujące określenia co do :</w:t>
      </w:r>
    </w:p>
    <w:p w:rsidR="006901BD" w:rsidRPr="00BB20A3" w:rsidRDefault="00D94541" w:rsidP="00A63E13">
      <w:pPr>
        <w:widowControl w:val="0"/>
        <w:numPr>
          <w:ilvl w:val="0"/>
          <w:numId w:val="20"/>
        </w:numPr>
        <w:autoSpaceDE w:val="0"/>
        <w:spacing w:before="120"/>
        <w:ind w:left="993" w:hanging="284"/>
        <w:jc w:val="both"/>
        <w:rPr>
          <w:rFonts w:ascii="Bookman Old Style" w:hAnsi="Bookman Old Style"/>
          <w:sz w:val="22"/>
          <w:szCs w:val="22"/>
        </w:rPr>
      </w:pPr>
      <w:r w:rsidRPr="00BB20A3">
        <w:rPr>
          <w:rFonts w:ascii="Bookman Old Style" w:hAnsi="Bookman Old Style"/>
          <w:sz w:val="22"/>
          <w:szCs w:val="22"/>
        </w:rPr>
        <w:t xml:space="preserve">sposobu wysyłania czystopisu: "polecony", "priorytet ", " za zwrotnym </w:t>
      </w:r>
      <w:r w:rsidR="00116039" w:rsidRPr="00BB20A3">
        <w:rPr>
          <w:rFonts w:ascii="Bookman Old Style" w:hAnsi="Bookman Old Style"/>
          <w:sz w:val="22"/>
          <w:szCs w:val="22"/>
        </w:rPr>
        <w:t xml:space="preserve">potwierdzeniem odbioru”, </w:t>
      </w:r>
      <w:r w:rsidRPr="00BB20A3">
        <w:rPr>
          <w:rFonts w:ascii="Bookman Old Style" w:hAnsi="Bookman Old Style"/>
          <w:sz w:val="22"/>
          <w:szCs w:val="22"/>
        </w:rPr>
        <w:t xml:space="preserve"> "pilne", "poufne" itp.,</w:t>
      </w:r>
    </w:p>
    <w:p w:rsidR="00D94541" w:rsidRPr="00BB20A3" w:rsidRDefault="00D94541" w:rsidP="00A63E13">
      <w:pPr>
        <w:widowControl w:val="0"/>
        <w:autoSpaceDE w:val="0"/>
        <w:spacing w:before="120"/>
        <w:ind w:left="993" w:hanging="284"/>
        <w:jc w:val="both"/>
        <w:rPr>
          <w:rFonts w:ascii="Bookman Old Style" w:hAnsi="Bookman Old Style"/>
          <w:sz w:val="22"/>
          <w:szCs w:val="22"/>
        </w:rPr>
      </w:pPr>
      <w:r w:rsidRPr="00BB20A3">
        <w:rPr>
          <w:rFonts w:ascii="Bookman Old Style" w:hAnsi="Bookman Old Style"/>
          <w:sz w:val="22"/>
          <w:szCs w:val="22"/>
        </w:rPr>
        <w:t>2) liczby przesyłanych załączników (Zał. ...)   lub wymienia się je;</w:t>
      </w:r>
    </w:p>
    <w:p w:rsidR="00116039" w:rsidRPr="00BB20A3" w:rsidRDefault="00D94541" w:rsidP="00A63E13">
      <w:pPr>
        <w:widowControl w:val="0"/>
        <w:autoSpaceDE w:val="0"/>
        <w:spacing w:before="120"/>
        <w:ind w:left="993" w:hanging="284"/>
        <w:jc w:val="both"/>
        <w:rPr>
          <w:rFonts w:ascii="Bookman Old Style" w:hAnsi="Bookman Old Style"/>
          <w:sz w:val="22"/>
          <w:szCs w:val="22"/>
        </w:rPr>
      </w:pPr>
      <w:r w:rsidRPr="00BB20A3">
        <w:rPr>
          <w:rFonts w:ascii="Bookman Old Style" w:hAnsi="Bookman Old Style"/>
          <w:sz w:val="22"/>
          <w:szCs w:val="22"/>
        </w:rPr>
        <w:t xml:space="preserve">3) adresów  instytucji lub osób, jeżeli treść pisma ma być poza adresatem podana do </w:t>
      </w:r>
      <w:r w:rsidR="006901BD" w:rsidRPr="00BB20A3">
        <w:rPr>
          <w:rFonts w:ascii="Bookman Old Style" w:hAnsi="Bookman Old Style"/>
          <w:sz w:val="22"/>
          <w:szCs w:val="22"/>
        </w:rPr>
        <w:t xml:space="preserve">  w</w:t>
      </w:r>
      <w:r w:rsidRPr="00BB20A3">
        <w:rPr>
          <w:rFonts w:ascii="Bookman Old Style" w:hAnsi="Bookman Old Style"/>
          <w:sz w:val="22"/>
          <w:szCs w:val="22"/>
        </w:rPr>
        <w:t>iadomości innym instytucjom lub osobom, przez przesłanie im kopii pisma</w:t>
      </w:r>
      <w:r w:rsidR="006901BD" w:rsidRPr="00BB20A3">
        <w:rPr>
          <w:rFonts w:ascii="Bookman Old Style" w:hAnsi="Bookman Old Style"/>
          <w:sz w:val="22"/>
          <w:szCs w:val="22"/>
        </w:rPr>
        <w:t xml:space="preserve"> pod </w:t>
      </w:r>
      <w:r w:rsidRPr="00BB20A3">
        <w:rPr>
          <w:rFonts w:ascii="Bookman Old Style" w:hAnsi="Bookman Old Style"/>
          <w:sz w:val="22"/>
          <w:szCs w:val="22"/>
        </w:rPr>
        <w:t>adnotacją „ do wiadomości „.</w:t>
      </w:r>
    </w:p>
    <w:p w:rsidR="00D94541" w:rsidRPr="00BB20A3" w:rsidRDefault="00D94541" w:rsidP="00A63E13">
      <w:pPr>
        <w:widowControl w:val="0"/>
        <w:autoSpaceDE w:val="0"/>
        <w:spacing w:before="120"/>
        <w:jc w:val="both"/>
        <w:rPr>
          <w:rFonts w:ascii="Bookman Old Style" w:hAnsi="Bookman Old Style"/>
          <w:sz w:val="22"/>
          <w:szCs w:val="22"/>
        </w:rPr>
      </w:pPr>
      <w:r w:rsidRPr="00BB20A3">
        <w:rPr>
          <w:rFonts w:ascii="Bookman Old Style" w:hAnsi="Bookman Old Style"/>
          <w:bCs/>
          <w:sz w:val="22"/>
          <w:szCs w:val="22"/>
        </w:rPr>
        <w:t>3.</w:t>
      </w:r>
      <w:r w:rsidRPr="00BB20A3">
        <w:rPr>
          <w:rFonts w:ascii="Bookman Old Style" w:hAnsi="Bookman Old Style"/>
          <w:b/>
          <w:bCs/>
          <w:sz w:val="22"/>
          <w:szCs w:val="22"/>
        </w:rPr>
        <w:t> </w:t>
      </w:r>
      <w:r w:rsidRPr="00BB20A3">
        <w:rPr>
          <w:rFonts w:ascii="Bookman Old Style" w:hAnsi="Bookman Old Style"/>
          <w:sz w:val="22"/>
          <w:szCs w:val="22"/>
        </w:rPr>
        <w:t>Prowadzący sprawę włącza do akt sprawy podpisany egzemplarz pisma wychodzącego przeznaczony do włączenia do akt sprawy. </w:t>
      </w:r>
    </w:p>
    <w:p w:rsidR="00D94541" w:rsidRPr="00BB20A3" w:rsidRDefault="00D94541" w:rsidP="00052C4F">
      <w:pPr>
        <w:widowControl w:val="0"/>
        <w:autoSpaceDE w:val="0"/>
        <w:spacing w:before="120"/>
        <w:rPr>
          <w:rFonts w:ascii="Bookman Old Style" w:hAnsi="Bookman Old Style"/>
          <w:sz w:val="22"/>
          <w:szCs w:val="22"/>
        </w:rPr>
      </w:pPr>
      <w:r w:rsidRPr="00BB20A3">
        <w:rPr>
          <w:rFonts w:ascii="Bookman Old Style" w:hAnsi="Bookman Old Style"/>
          <w:sz w:val="22"/>
          <w:szCs w:val="22"/>
        </w:rPr>
        <w:t>4.</w:t>
      </w:r>
      <w:r w:rsidRPr="00BB20A3">
        <w:rPr>
          <w:rFonts w:ascii="Bookman Old Style" w:hAnsi="Bookman Old Style"/>
          <w:b/>
          <w:bCs/>
          <w:sz w:val="22"/>
          <w:szCs w:val="22"/>
        </w:rPr>
        <w:t> </w:t>
      </w:r>
      <w:r w:rsidRPr="00BB20A3">
        <w:rPr>
          <w:rFonts w:ascii="Bookman Old Style" w:hAnsi="Bookman Old Style"/>
          <w:sz w:val="22"/>
          <w:szCs w:val="22"/>
        </w:rPr>
        <w:t>Na egzemplarzu pisma przeznaczonym do włączenia do akt sprawy zamieszcza się informację co do sposobu wysyłki (na przykład list polecony, list priorytetowy, doręczenie elektroniczne) oraz potwierdzenie dokonania wysłania przesyłki lub jej osobistego doręczenia.</w:t>
      </w:r>
    </w:p>
    <w:p w:rsidR="00D37F37" w:rsidRDefault="00EA06EA"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16</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rPr>
          <w:rFonts w:ascii="Bookman Old Style" w:hAnsi="Bookman Old Style"/>
          <w:sz w:val="22"/>
          <w:szCs w:val="22"/>
        </w:rPr>
      </w:pPr>
      <w:r w:rsidRPr="00BB20A3">
        <w:rPr>
          <w:rFonts w:ascii="Bookman Old Style" w:hAnsi="Bookman Old Style"/>
          <w:bCs/>
          <w:sz w:val="22"/>
          <w:szCs w:val="22"/>
        </w:rPr>
        <w:t>J</w:t>
      </w:r>
      <w:r w:rsidRPr="00BB20A3">
        <w:rPr>
          <w:rFonts w:ascii="Bookman Old Style" w:hAnsi="Bookman Old Style"/>
          <w:sz w:val="22"/>
          <w:szCs w:val="22"/>
        </w:rPr>
        <w:t>eżeli załatwienie sprawy w zakreślonym terminie nie jest możliwe, należy postąpić ze sprawą zgodnie z obowiązującymi przepisami dotyczącymi terminów załatwienia, ze szczególnym uw</w:t>
      </w:r>
      <w:r w:rsidR="000851B5" w:rsidRPr="00BB20A3">
        <w:rPr>
          <w:rFonts w:ascii="Bookman Old Style" w:hAnsi="Bookman Old Style"/>
          <w:sz w:val="22"/>
          <w:szCs w:val="22"/>
        </w:rPr>
        <w:t>zględnieniem przepisów Kodeksu p</w:t>
      </w:r>
      <w:r w:rsidRPr="00BB20A3">
        <w:rPr>
          <w:rFonts w:ascii="Bookman Old Style" w:hAnsi="Bookman Old Style"/>
          <w:sz w:val="22"/>
          <w:szCs w:val="22"/>
        </w:rPr>
        <w:t xml:space="preserve">ostępowania </w:t>
      </w:r>
      <w:r w:rsidR="000851B5" w:rsidRPr="00BB20A3">
        <w:rPr>
          <w:rFonts w:ascii="Bookman Old Style" w:hAnsi="Bookman Old Style"/>
          <w:sz w:val="22"/>
          <w:szCs w:val="22"/>
        </w:rPr>
        <w:t>a</w:t>
      </w:r>
      <w:r w:rsidRPr="00BB20A3">
        <w:rPr>
          <w:rFonts w:ascii="Bookman Old Style" w:hAnsi="Bookman Old Style"/>
          <w:sz w:val="22"/>
          <w:szCs w:val="22"/>
        </w:rPr>
        <w:t>dministracyjnego.</w:t>
      </w:r>
    </w:p>
    <w:p w:rsidR="003923B1" w:rsidRPr="00BB20A3" w:rsidRDefault="003923B1" w:rsidP="00052C4F">
      <w:pPr>
        <w:pStyle w:val="Nagwek1"/>
        <w:numPr>
          <w:ilvl w:val="8"/>
          <w:numId w:val="1"/>
        </w:numPr>
        <w:spacing w:before="0"/>
        <w:rPr>
          <w:rFonts w:ascii="Bookman Old Style" w:hAnsi="Bookman Old Style" w:cs="Times New Roman"/>
          <w:szCs w:val="22"/>
          <w:u w:val="none"/>
        </w:rPr>
      </w:pPr>
    </w:p>
    <w:p w:rsidR="00D94541" w:rsidRPr="00BB20A3" w:rsidRDefault="007D65FD" w:rsidP="00127FA2">
      <w:pPr>
        <w:pStyle w:val="Nagwek1"/>
        <w:numPr>
          <w:ilvl w:val="8"/>
          <w:numId w:val="1"/>
        </w:numPr>
        <w:spacing w:before="0"/>
        <w:jc w:val="center"/>
        <w:rPr>
          <w:rFonts w:ascii="Bookman Old Style" w:hAnsi="Bookman Old Style" w:cs="Times New Roman"/>
          <w:szCs w:val="22"/>
          <w:u w:val="none"/>
        </w:rPr>
      </w:pPr>
      <w:r w:rsidRPr="00BB20A3">
        <w:rPr>
          <w:rFonts w:ascii="Bookman Old Style" w:hAnsi="Bookman Old Style" w:cs="Times New Roman"/>
          <w:szCs w:val="22"/>
          <w:u w:val="none"/>
        </w:rPr>
        <w:t>Rozdział 6</w:t>
      </w:r>
    </w:p>
    <w:p w:rsidR="00D94541" w:rsidRDefault="00D37F37" w:rsidP="00D37F37">
      <w:pPr>
        <w:pStyle w:val="Nagwek1"/>
        <w:numPr>
          <w:ilvl w:val="0"/>
          <w:numId w:val="0"/>
        </w:numPr>
        <w:spacing w:before="0"/>
        <w:ind w:left="720"/>
        <w:rPr>
          <w:rFonts w:ascii="Bookman Old Style" w:hAnsi="Bookman Old Style" w:cs="Times New Roman"/>
          <w:szCs w:val="22"/>
          <w:u w:val="none"/>
        </w:rPr>
      </w:pPr>
      <w:r>
        <w:rPr>
          <w:rFonts w:ascii="Bookman Old Style" w:hAnsi="Bookman Old Style" w:cs="Times New Roman"/>
          <w:szCs w:val="22"/>
          <w:u w:val="none"/>
        </w:rPr>
        <w:t xml:space="preserve">                            </w:t>
      </w:r>
      <w:r w:rsidR="00470FC4" w:rsidRPr="00BB20A3">
        <w:rPr>
          <w:rFonts w:ascii="Bookman Old Style" w:hAnsi="Bookman Old Style" w:cs="Times New Roman"/>
          <w:szCs w:val="22"/>
          <w:u w:val="none"/>
        </w:rPr>
        <w:t>W</w:t>
      </w:r>
      <w:r w:rsidR="00D94541" w:rsidRPr="00BB20A3">
        <w:rPr>
          <w:rFonts w:ascii="Bookman Old Style" w:hAnsi="Bookman Old Style" w:cs="Times New Roman"/>
          <w:szCs w:val="22"/>
          <w:u w:val="none"/>
        </w:rPr>
        <w:t>ysyłanie i doręczanie pism</w:t>
      </w:r>
    </w:p>
    <w:p w:rsidR="00D37F37" w:rsidRDefault="009C1ABD"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1</w:t>
      </w:r>
      <w:r w:rsidR="00EA06EA" w:rsidRPr="00BB20A3">
        <w:rPr>
          <w:rFonts w:ascii="Bookman Old Style" w:hAnsi="Bookman Old Style"/>
          <w:b/>
          <w:bCs/>
          <w:sz w:val="22"/>
          <w:szCs w:val="22"/>
        </w:rPr>
        <w:t>7</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rPr>
          <w:rFonts w:ascii="Bookman Old Style" w:hAnsi="Bookman Old Style"/>
          <w:sz w:val="22"/>
          <w:szCs w:val="22"/>
        </w:rPr>
      </w:pPr>
      <w:r w:rsidRPr="00BB20A3">
        <w:rPr>
          <w:rFonts w:ascii="Bookman Old Style" w:hAnsi="Bookman Old Style"/>
          <w:sz w:val="22"/>
          <w:szCs w:val="22"/>
        </w:rPr>
        <w:t xml:space="preserve">1. Pisma  na nośniku papierowym są wysyłane przez </w:t>
      </w:r>
      <w:r w:rsidR="006901BD" w:rsidRPr="00BB20A3">
        <w:rPr>
          <w:rFonts w:ascii="Bookman Old Style" w:hAnsi="Bookman Old Style"/>
          <w:sz w:val="22"/>
          <w:szCs w:val="22"/>
        </w:rPr>
        <w:t>osobę odpowiedzialną za czynności kancelaryjne</w:t>
      </w:r>
      <w:r w:rsidRPr="00BB20A3">
        <w:rPr>
          <w:rFonts w:ascii="Bookman Old Style" w:hAnsi="Bookman Old Style"/>
          <w:sz w:val="22"/>
          <w:szCs w:val="22"/>
        </w:rPr>
        <w:t>.</w:t>
      </w:r>
    </w:p>
    <w:p w:rsidR="00D94541" w:rsidRPr="00BB20A3" w:rsidRDefault="00D94541" w:rsidP="00052C4F">
      <w:pPr>
        <w:widowControl w:val="0"/>
        <w:autoSpaceDE w:val="0"/>
        <w:spacing w:before="120"/>
        <w:rPr>
          <w:rFonts w:ascii="Bookman Old Style" w:hAnsi="Bookman Old Style"/>
          <w:sz w:val="22"/>
          <w:szCs w:val="22"/>
        </w:rPr>
      </w:pPr>
      <w:r w:rsidRPr="00BB20A3">
        <w:rPr>
          <w:rFonts w:ascii="Bookman Old Style" w:hAnsi="Bookman Old Style"/>
          <w:sz w:val="22"/>
          <w:szCs w:val="22"/>
        </w:rPr>
        <w:t>2.  Korespondencja może być przekazywana odbiorcy w postaci pisma wysyłanego:</w:t>
      </w:r>
    </w:p>
    <w:p w:rsidR="00D94541" w:rsidRPr="001449DC" w:rsidRDefault="00D94541" w:rsidP="00052C4F">
      <w:pPr>
        <w:widowControl w:val="0"/>
        <w:numPr>
          <w:ilvl w:val="0"/>
          <w:numId w:val="10"/>
        </w:numPr>
        <w:autoSpaceDE w:val="0"/>
        <w:spacing w:before="120"/>
        <w:rPr>
          <w:rFonts w:ascii="Bookman Old Style" w:hAnsi="Bookman Old Style"/>
          <w:sz w:val="22"/>
          <w:szCs w:val="22"/>
        </w:rPr>
      </w:pPr>
      <w:r w:rsidRPr="001449DC">
        <w:rPr>
          <w:rFonts w:ascii="Bookman Old Style" w:hAnsi="Bookman Old Style"/>
          <w:sz w:val="22"/>
          <w:szCs w:val="22"/>
        </w:rPr>
        <w:t>przesyłką listową,</w:t>
      </w:r>
    </w:p>
    <w:p w:rsidR="00D94541" w:rsidRPr="00BB20A3" w:rsidRDefault="00D94541" w:rsidP="00052C4F">
      <w:pPr>
        <w:widowControl w:val="0"/>
        <w:numPr>
          <w:ilvl w:val="0"/>
          <w:numId w:val="10"/>
        </w:numPr>
        <w:autoSpaceDE w:val="0"/>
        <w:spacing w:before="120"/>
        <w:jc w:val="both"/>
        <w:rPr>
          <w:rFonts w:ascii="Bookman Old Style" w:hAnsi="Bookman Old Style"/>
          <w:sz w:val="22"/>
          <w:szCs w:val="22"/>
        </w:rPr>
      </w:pPr>
      <w:r w:rsidRPr="00BB20A3">
        <w:rPr>
          <w:rFonts w:ascii="Bookman Old Style" w:hAnsi="Bookman Old Style"/>
          <w:sz w:val="22"/>
          <w:szCs w:val="22"/>
        </w:rPr>
        <w:t>faksem,</w:t>
      </w:r>
    </w:p>
    <w:p w:rsidR="00D94541" w:rsidRPr="00BB20A3" w:rsidRDefault="00D94541" w:rsidP="00052C4F">
      <w:pPr>
        <w:widowControl w:val="0"/>
        <w:numPr>
          <w:ilvl w:val="0"/>
          <w:numId w:val="10"/>
        </w:numPr>
        <w:autoSpaceDE w:val="0"/>
        <w:spacing w:before="120"/>
        <w:jc w:val="both"/>
        <w:rPr>
          <w:rFonts w:ascii="Bookman Old Style" w:hAnsi="Bookman Old Style"/>
          <w:sz w:val="22"/>
          <w:szCs w:val="22"/>
        </w:rPr>
      </w:pPr>
      <w:r w:rsidRPr="00BB20A3">
        <w:rPr>
          <w:rFonts w:ascii="Bookman Old Style" w:hAnsi="Bookman Old Style"/>
          <w:sz w:val="22"/>
          <w:szCs w:val="22"/>
        </w:rPr>
        <w:t>na nośniku informatycznym wysyłanym przesyłką listową,</w:t>
      </w:r>
    </w:p>
    <w:p w:rsidR="00D94541" w:rsidRPr="001449DC" w:rsidRDefault="00D94541" w:rsidP="00052C4F">
      <w:pPr>
        <w:widowControl w:val="0"/>
        <w:numPr>
          <w:ilvl w:val="0"/>
          <w:numId w:val="10"/>
        </w:numPr>
        <w:autoSpaceDE w:val="0"/>
        <w:spacing w:before="120"/>
        <w:jc w:val="both"/>
        <w:rPr>
          <w:rFonts w:ascii="Bookman Old Style" w:hAnsi="Bookman Old Style"/>
          <w:sz w:val="22"/>
          <w:szCs w:val="22"/>
        </w:rPr>
      </w:pPr>
      <w:r w:rsidRPr="001449DC">
        <w:rPr>
          <w:rFonts w:ascii="Bookman Old Style" w:hAnsi="Bookman Old Style"/>
          <w:sz w:val="22"/>
          <w:szCs w:val="22"/>
        </w:rPr>
        <w:t>pocztą elektroniczną.</w:t>
      </w:r>
    </w:p>
    <w:p w:rsidR="00D37F37" w:rsidRDefault="00EA06EA"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18</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 Pisma przeznaczone do wysyłania osoba wyznaczona do prowadzenia czynności kancelaryjnych:</w:t>
      </w:r>
    </w:p>
    <w:p w:rsidR="00D94541" w:rsidRPr="00BB20A3" w:rsidRDefault="00D94541" w:rsidP="00052C4F">
      <w:pPr>
        <w:widowControl w:val="0"/>
        <w:numPr>
          <w:ilvl w:val="0"/>
          <w:numId w:val="16"/>
        </w:numPr>
        <w:autoSpaceDE w:val="0"/>
        <w:spacing w:before="120"/>
        <w:jc w:val="both"/>
        <w:rPr>
          <w:rFonts w:ascii="Bookman Old Style" w:hAnsi="Bookman Old Style"/>
          <w:sz w:val="22"/>
          <w:szCs w:val="22"/>
        </w:rPr>
      </w:pPr>
      <w:r w:rsidRPr="00BB20A3">
        <w:rPr>
          <w:rFonts w:ascii="Bookman Old Style" w:hAnsi="Bookman Old Style"/>
          <w:sz w:val="22"/>
          <w:szCs w:val="22"/>
        </w:rPr>
        <w:t>sprawdza czy są  opatrzone znakiem sprawy i prawidłowo zaadresowane,  w razie stwierdzenia braków zwraca pismo pracownikowi merytorycznemu do uzupełnienia,</w:t>
      </w:r>
    </w:p>
    <w:p w:rsidR="00D94541" w:rsidRPr="00BB20A3" w:rsidRDefault="00D94541" w:rsidP="00052C4F">
      <w:pPr>
        <w:widowControl w:val="0"/>
        <w:numPr>
          <w:ilvl w:val="0"/>
          <w:numId w:val="16"/>
        </w:numPr>
        <w:autoSpaceDE w:val="0"/>
        <w:spacing w:before="120"/>
        <w:jc w:val="both"/>
        <w:rPr>
          <w:rFonts w:ascii="Bookman Old Style" w:hAnsi="Bookman Old Style"/>
          <w:sz w:val="22"/>
          <w:szCs w:val="22"/>
        </w:rPr>
      </w:pPr>
      <w:r w:rsidRPr="00BB20A3">
        <w:rPr>
          <w:rFonts w:ascii="Bookman Old Style" w:hAnsi="Bookman Old Style"/>
          <w:sz w:val="22"/>
          <w:szCs w:val="22"/>
        </w:rPr>
        <w:t xml:space="preserve">wpisuje do </w:t>
      </w:r>
      <w:r w:rsidR="005976A2">
        <w:rPr>
          <w:rFonts w:ascii="Bookman Old Style" w:hAnsi="Bookman Old Style"/>
          <w:sz w:val="22"/>
          <w:szCs w:val="22"/>
        </w:rPr>
        <w:t>rejestru przesyłek wychodzących</w:t>
      </w:r>
      <w:r w:rsidRPr="00BB20A3">
        <w:rPr>
          <w:rFonts w:ascii="Bookman Old Style" w:hAnsi="Bookman Old Style"/>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2.</w:t>
      </w:r>
      <w:r w:rsidRPr="00BB20A3">
        <w:rPr>
          <w:rFonts w:ascii="Bookman Old Style" w:hAnsi="Bookman Old Style"/>
          <w:b/>
          <w:bCs/>
          <w:sz w:val="22"/>
          <w:szCs w:val="22"/>
        </w:rPr>
        <w:t xml:space="preserve"> </w:t>
      </w:r>
      <w:r w:rsidRPr="00BB20A3">
        <w:rPr>
          <w:rFonts w:ascii="Bookman Old Style" w:hAnsi="Bookman Old Style"/>
          <w:sz w:val="22"/>
          <w:szCs w:val="22"/>
        </w:rPr>
        <w:t xml:space="preserve"> Pismo wysyła się zgodnie z dyspozycją pracownika merytorycznego zamieszczoną nad adresem (polecony, </w:t>
      </w:r>
      <w:r w:rsidR="005336D6" w:rsidRPr="00BB20A3">
        <w:rPr>
          <w:rFonts w:ascii="Bookman Old Style" w:hAnsi="Bookman Old Style"/>
          <w:sz w:val="22"/>
          <w:szCs w:val="22"/>
        </w:rPr>
        <w:t>priorytet itp.</w:t>
      </w:r>
      <w:r w:rsidRPr="00BB20A3">
        <w:rPr>
          <w:rFonts w:ascii="Bookman Old Style" w:hAnsi="Bookman Old Style"/>
          <w:sz w:val="22"/>
          <w:szCs w:val="22"/>
        </w:rPr>
        <w:t>) Brak takiej dyspozycji oznacza, iż pismo ma b</w:t>
      </w:r>
      <w:r w:rsidR="005336D6" w:rsidRPr="00BB20A3">
        <w:rPr>
          <w:rFonts w:ascii="Bookman Old Style" w:hAnsi="Bookman Old Style"/>
          <w:sz w:val="22"/>
          <w:szCs w:val="22"/>
        </w:rPr>
        <w:t>yć wysłane jako przesyłka zwykła</w:t>
      </w:r>
      <w:r w:rsidRPr="00BB20A3">
        <w:rPr>
          <w:rFonts w:ascii="Bookman Old Style" w:hAnsi="Bookman Old Style"/>
          <w:sz w:val="22"/>
          <w:szCs w:val="22"/>
        </w:rPr>
        <w:t>.</w:t>
      </w:r>
    </w:p>
    <w:p w:rsidR="00D94541"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4. Pisma adresowane do tego samego adresata można wysłać w jednej kopercie.</w:t>
      </w:r>
    </w:p>
    <w:p w:rsidR="00D37F37" w:rsidRDefault="00EA06EA"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xml:space="preserve">§ </w:t>
      </w:r>
      <w:r w:rsidR="009C1ABD" w:rsidRPr="00BB20A3">
        <w:rPr>
          <w:rFonts w:ascii="Bookman Old Style" w:hAnsi="Bookman Old Style"/>
          <w:b/>
          <w:bCs/>
          <w:sz w:val="22"/>
          <w:szCs w:val="22"/>
        </w:rPr>
        <w:t>1</w:t>
      </w:r>
      <w:r w:rsidRPr="00BB20A3">
        <w:rPr>
          <w:rFonts w:ascii="Bookman Old Style" w:hAnsi="Bookman Old Style"/>
          <w:b/>
          <w:bCs/>
          <w:sz w:val="22"/>
          <w:szCs w:val="22"/>
        </w:rPr>
        <w:t>9</w:t>
      </w:r>
      <w:r w:rsidR="00D94541" w:rsidRPr="00BB20A3">
        <w:rPr>
          <w:rFonts w:ascii="Bookman Old Style" w:hAnsi="Bookman Old Style"/>
          <w:b/>
          <w:bCs/>
          <w:sz w:val="22"/>
          <w:szCs w:val="22"/>
        </w:rPr>
        <w:t>.</w:t>
      </w:r>
    </w:p>
    <w:p w:rsidR="009C1ABD" w:rsidRPr="00BB20A3" w:rsidRDefault="009C1ABD"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Osoba wyznaczona do prowadzenia czynności </w:t>
      </w:r>
      <w:r w:rsidR="00D94541" w:rsidRPr="00BB20A3">
        <w:rPr>
          <w:rFonts w:ascii="Bookman Old Style" w:hAnsi="Bookman Old Style"/>
          <w:sz w:val="22"/>
          <w:szCs w:val="22"/>
        </w:rPr>
        <w:t xml:space="preserve">prowadzi  rejestr przesyłek </w:t>
      </w:r>
      <w:r w:rsidR="00D94541" w:rsidRPr="00BB20A3">
        <w:rPr>
          <w:rFonts w:ascii="Bookman Old Style" w:hAnsi="Bookman Old Style"/>
          <w:sz w:val="22"/>
          <w:szCs w:val="22"/>
        </w:rPr>
        <w:lastRenderedPageBreak/>
        <w:t>wychodzących na nośniku papierowym lub w postaci elektronicznej, zawierający w</w:t>
      </w:r>
      <w:r w:rsidRPr="00BB20A3">
        <w:rPr>
          <w:rFonts w:ascii="Bookman Old Style" w:hAnsi="Bookman Old Style"/>
          <w:sz w:val="22"/>
          <w:szCs w:val="22"/>
        </w:rPr>
        <w:t> </w:t>
      </w:r>
      <w:r w:rsidR="00D94541" w:rsidRPr="00BB20A3">
        <w:rPr>
          <w:rFonts w:ascii="Bookman Old Style" w:hAnsi="Bookman Old Style"/>
          <w:sz w:val="22"/>
          <w:szCs w:val="22"/>
        </w:rPr>
        <w:t>szczególności następujące informacje: </w:t>
      </w:r>
    </w:p>
    <w:p w:rsidR="00D94541" w:rsidRPr="00BB20A3" w:rsidRDefault="00D94541" w:rsidP="00250597">
      <w:pPr>
        <w:widowControl w:val="0"/>
        <w:autoSpaceDE w:val="0"/>
        <w:jc w:val="both"/>
        <w:rPr>
          <w:rFonts w:ascii="Bookman Old Style" w:hAnsi="Bookman Old Style"/>
          <w:sz w:val="22"/>
          <w:szCs w:val="22"/>
        </w:rPr>
      </w:pPr>
      <w:r w:rsidRPr="00BB20A3">
        <w:rPr>
          <w:rFonts w:ascii="Bookman Old Style" w:hAnsi="Bookman Old Style"/>
          <w:sz w:val="22"/>
          <w:szCs w:val="22"/>
        </w:rPr>
        <w:tab/>
        <w:t>1)</w:t>
      </w:r>
      <w:r w:rsidRPr="00BB20A3">
        <w:rPr>
          <w:rFonts w:ascii="Bookman Old Style" w:hAnsi="Bookman Old Style"/>
          <w:b/>
          <w:bCs/>
          <w:sz w:val="22"/>
          <w:szCs w:val="22"/>
        </w:rPr>
        <w:t> </w:t>
      </w:r>
      <w:r w:rsidRPr="00BB20A3">
        <w:rPr>
          <w:rFonts w:ascii="Bookman Old Style" w:hAnsi="Bookman Old Style"/>
          <w:sz w:val="22"/>
          <w:szCs w:val="22"/>
        </w:rPr>
        <w:t>liczbę porządkową; </w:t>
      </w:r>
    </w:p>
    <w:p w:rsidR="00D94541" w:rsidRPr="00BB20A3" w:rsidRDefault="00D94541" w:rsidP="00250597">
      <w:pPr>
        <w:spacing w:line="276" w:lineRule="auto"/>
        <w:jc w:val="both"/>
        <w:rPr>
          <w:rFonts w:ascii="Bookman Old Style" w:hAnsi="Bookman Old Style"/>
          <w:sz w:val="22"/>
          <w:szCs w:val="22"/>
        </w:rPr>
      </w:pPr>
      <w:r w:rsidRPr="00BB20A3">
        <w:rPr>
          <w:rFonts w:ascii="Bookman Old Style" w:hAnsi="Bookman Old Style"/>
          <w:sz w:val="22"/>
          <w:szCs w:val="22"/>
        </w:rPr>
        <w:tab/>
        <w:t>2) datę przekazania wysyłki do adresatów lub operatorowi pocztowemu</w:t>
      </w:r>
      <w:r w:rsidR="00A63E13">
        <w:rPr>
          <w:rFonts w:ascii="Bookman Old Style" w:hAnsi="Bookman Old Style"/>
          <w:sz w:val="22"/>
          <w:szCs w:val="22"/>
        </w:rPr>
        <w:t>;</w:t>
      </w:r>
    </w:p>
    <w:p w:rsidR="00EC2208" w:rsidRDefault="00D94541" w:rsidP="00EC2208">
      <w:pPr>
        <w:spacing w:line="276" w:lineRule="auto"/>
        <w:jc w:val="both"/>
        <w:rPr>
          <w:rFonts w:ascii="Bookman Old Style" w:hAnsi="Bookman Old Style"/>
          <w:sz w:val="22"/>
          <w:szCs w:val="22"/>
        </w:rPr>
      </w:pPr>
      <w:r w:rsidRPr="00BB20A3">
        <w:rPr>
          <w:rFonts w:ascii="Bookman Old Style" w:hAnsi="Bookman Old Style"/>
          <w:b/>
          <w:bCs/>
          <w:sz w:val="22"/>
          <w:szCs w:val="22"/>
        </w:rPr>
        <w:tab/>
      </w:r>
      <w:r w:rsidRPr="00BB20A3">
        <w:rPr>
          <w:rFonts w:ascii="Bookman Old Style" w:hAnsi="Bookman Old Style"/>
          <w:bCs/>
          <w:sz w:val="22"/>
          <w:szCs w:val="22"/>
        </w:rPr>
        <w:t>3)</w:t>
      </w:r>
      <w:r w:rsidRPr="00BB20A3">
        <w:rPr>
          <w:rFonts w:ascii="Bookman Old Style" w:hAnsi="Bookman Old Style"/>
          <w:b/>
          <w:bCs/>
          <w:sz w:val="22"/>
          <w:szCs w:val="22"/>
        </w:rPr>
        <w:t> </w:t>
      </w:r>
      <w:r w:rsidRPr="00BB20A3">
        <w:rPr>
          <w:rFonts w:ascii="Bookman Old Style" w:hAnsi="Bookman Old Style"/>
          <w:sz w:val="22"/>
          <w:szCs w:val="22"/>
        </w:rPr>
        <w:t xml:space="preserve">nazwę podmiotu, do którego wysyłano przesyłkę; w przypadku przesyłek </w:t>
      </w:r>
      <w:r w:rsidRPr="00BB20A3">
        <w:rPr>
          <w:rFonts w:ascii="Bookman Old Style" w:hAnsi="Bookman Old Style"/>
          <w:sz w:val="22"/>
          <w:szCs w:val="22"/>
        </w:rPr>
        <w:tab/>
        <w:t xml:space="preserve">kierowanych do wielu podmiotów dopuszcza się nadanie nazwy zbiorowej </w:t>
      </w:r>
      <w:r w:rsidRPr="00BB20A3">
        <w:rPr>
          <w:rFonts w:ascii="Bookman Old Style" w:hAnsi="Bookman Old Style"/>
          <w:sz w:val="22"/>
          <w:szCs w:val="22"/>
        </w:rPr>
        <w:tab/>
        <w:t xml:space="preserve">charakteryzującej łącznie adresatów (na przykład urzędy gmin, szkoły </w:t>
      </w:r>
    </w:p>
    <w:p w:rsidR="00D94541" w:rsidRPr="00BB20A3" w:rsidRDefault="00EC2208" w:rsidP="00EC2208">
      <w:pPr>
        <w:spacing w:line="276" w:lineRule="auto"/>
        <w:jc w:val="both"/>
        <w:rPr>
          <w:rFonts w:ascii="Bookman Old Style" w:hAnsi="Bookman Old Style"/>
          <w:sz w:val="22"/>
          <w:szCs w:val="22"/>
        </w:rPr>
      </w:pPr>
      <w:r>
        <w:rPr>
          <w:rFonts w:ascii="Bookman Old Style" w:hAnsi="Bookman Old Style"/>
          <w:sz w:val="22"/>
          <w:szCs w:val="22"/>
        </w:rPr>
        <w:t xml:space="preserve">          podstawowe</w:t>
      </w:r>
      <w:r w:rsidR="00D94541" w:rsidRPr="00BB20A3">
        <w:rPr>
          <w:rFonts w:ascii="Bookman Old Style" w:hAnsi="Bookman Old Style"/>
          <w:sz w:val="22"/>
          <w:szCs w:val="22"/>
        </w:rPr>
        <w:t>); </w:t>
      </w:r>
    </w:p>
    <w:p w:rsidR="00D94541" w:rsidRPr="00BB20A3" w:rsidRDefault="00D94541" w:rsidP="00250597">
      <w:pPr>
        <w:spacing w:line="276" w:lineRule="auto"/>
        <w:jc w:val="both"/>
        <w:rPr>
          <w:rFonts w:ascii="Bookman Old Style" w:hAnsi="Bookman Old Style"/>
          <w:sz w:val="22"/>
          <w:szCs w:val="22"/>
        </w:rPr>
      </w:pPr>
      <w:r w:rsidRPr="00BB20A3">
        <w:rPr>
          <w:rFonts w:ascii="Bookman Old Style" w:hAnsi="Bookman Old Style"/>
          <w:sz w:val="22"/>
          <w:szCs w:val="22"/>
        </w:rPr>
        <w:tab/>
        <w:t>4)</w:t>
      </w:r>
      <w:r w:rsidRPr="00BB20A3">
        <w:rPr>
          <w:rFonts w:ascii="Bookman Old Style" w:hAnsi="Bookman Old Style"/>
          <w:b/>
          <w:bCs/>
          <w:sz w:val="22"/>
          <w:szCs w:val="22"/>
        </w:rPr>
        <w:t> </w:t>
      </w:r>
      <w:r w:rsidRPr="00BB20A3">
        <w:rPr>
          <w:rFonts w:ascii="Bookman Old Style" w:hAnsi="Bookman Old Style"/>
          <w:sz w:val="22"/>
          <w:szCs w:val="22"/>
        </w:rPr>
        <w:t>znak sprawy wysyłanego pisma; </w:t>
      </w:r>
    </w:p>
    <w:p w:rsidR="00D94541" w:rsidRPr="00BB20A3" w:rsidRDefault="00D94541" w:rsidP="00250597">
      <w:pPr>
        <w:spacing w:line="276" w:lineRule="auto"/>
        <w:jc w:val="both"/>
        <w:rPr>
          <w:rFonts w:ascii="Bookman Old Style" w:hAnsi="Bookman Old Style"/>
          <w:sz w:val="22"/>
          <w:szCs w:val="22"/>
        </w:rPr>
      </w:pPr>
      <w:r w:rsidRPr="00BB20A3">
        <w:rPr>
          <w:rFonts w:ascii="Bookman Old Style" w:hAnsi="Bookman Old Style"/>
          <w:b/>
          <w:bCs/>
          <w:sz w:val="22"/>
          <w:szCs w:val="22"/>
        </w:rPr>
        <w:tab/>
      </w:r>
      <w:r w:rsidRPr="00BB20A3">
        <w:rPr>
          <w:rFonts w:ascii="Bookman Old Style" w:hAnsi="Bookman Old Style"/>
          <w:bCs/>
          <w:sz w:val="22"/>
          <w:szCs w:val="22"/>
        </w:rPr>
        <w:t>5)</w:t>
      </w:r>
      <w:r w:rsidRPr="00BB20A3">
        <w:rPr>
          <w:rFonts w:ascii="Bookman Old Style" w:hAnsi="Bookman Old Style"/>
          <w:b/>
          <w:bCs/>
          <w:sz w:val="22"/>
          <w:szCs w:val="22"/>
        </w:rPr>
        <w:t> </w:t>
      </w:r>
      <w:r w:rsidRPr="00BB20A3">
        <w:rPr>
          <w:rFonts w:ascii="Bookman Old Style" w:hAnsi="Bookman Old Style"/>
          <w:sz w:val="22"/>
          <w:szCs w:val="22"/>
        </w:rPr>
        <w:t xml:space="preserve">sposób </w:t>
      </w:r>
      <w:r w:rsidR="005336D6" w:rsidRPr="00BB20A3">
        <w:rPr>
          <w:rFonts w:ascii="Bookman Old Style" w:hAnsi="Bookman Old Style"/>
          <w:sz w:val="22"/>
          <w:szCs w:val="22"/>
        </w:rPr>
        <w:t>wysłania</w:t>
      </w:r>
      <w:r w:rsidRPr="00BB20A3">
        <w:rPr>
          <w:rFonts w:ascii="Bookman Old Style" w:hAnsi="Bookman Old Style"/>
          <w:sz w:val="22"/>
          <w:szCs w:val="22"/>
        </w:rPr>
        <w:t xml:space="preserve"> przesyłki (na przykład list zwykły, polecony, za zwrotnym </w:t>
      </w:r>
      <w:r w:rsidRPr="00BB20A3">
        <w:rPr>
          <w:rFonts w:ascii="Bookman Old Style" w:hAnsi="Bookman Old Style"/>
          <w:sz w:val="22"/>
          <w:szCs w:val="22"/>
        </w:rPr>
        <w:tab/>
        <w:t>potwierdzeniem odbioru, faks, poczta elektronic</w:t>
      </w:r>
      <w:r w:rsidR="009C1ABD" w:rsidRPr="00BB20A3">
        <w:rPr>
          <w:rFonts w:ascii="Bookman Old Style" w:hAnsi="Bookman Old Style"/>
          <w:sz w:val="22"/>
          <w:szCs w:val="22"/>
        </w:rPr>
        <w:t>zna</w:t>
      </w:r>
      <w:r w:rsidRPr="00BB20A3">
        <w:rPr>
          <w:rFonts w:ascii="Bookman Old Style" w:hAnsi="Bookman Old Style"/>
          <w:sz w:val="22"/>
          <w:szCs w:val="22"/>
        </w:rPr>
        <w:t>). </w:t>
      </w:r>
    </w:p>
    <w:p w:rsidR="00D94541" w:rsidRPr="00BB20A3" w:rsidRDefault="00470FC4" w:rsidP="00470FC4">
      <w:pPr>
        <w:spacing w:before="120"/>
        <w:ind w:left="3540"/>
        <w:rPr>
          <w:rFonts w:ascii="Bookman Old Style" w:hAnsi="Bookman Old Style"/>
          <w:b/>
          <w:bCs/>
          <w:sz w:val="22"/>
          <w:szCs w:val="22"/>
        </w:rPr>
      </w:pPr>
      <w:r w:rsidRPr="00BB20A3">
        <w:rPr>
          <w:rFonts w:ascii="Bookman Old Style" w:hAnsi="Bookman Old Style"/>
          <w:b/>
          <w:bCs/>
          <w:sz w:val="22"/>
          <w:szCs w:val="22"/>
        </w:rPr>
        <w:t xml:space="preserve">      </w:t>
      </w:r>
      <w:r w:rsidR="004A167F" w:rsidRPr="00BB20A3">
        <w:rPr>
          <w:rFonts w:ascii="Bookman Old Style" w:hAnsi="Bookman Old Style"/>
          <w:b/>
          <w:bCs/>
          <w:sz w:val="22"/>
          <w:szCs w:val="22"/>
        </w:rPr>
        <w:t xml:space="preserve">Rozdział  </w:t>
      </w:r>
      <w:r w:rsidR="007D65FD" w:rsidRPr="00BB20A3">
        <w:rPr>
          <w:rFonts w:ascii="Bookman Old Style" w:hAnsi="Bookman Old Style"/>
          <w:b/>
          <w:bCs/>
          <w:sz w:val="22"/>
          <w:szCs w:val="22"/>
        </w:rPr>
        <w:t>7</w:t>
      </w:r>
    </w:p>
    <w:p w:rsidR="00D94541" w:rsidRDefault="00D94541" w:rsidP="00470FC4">
      <w:pPr>
        <w:jc w:val="center"/>
        <w:rPr>
          <w:rFonts w:ascii="Bookman Old Style" w:hAnsi="Bookman Old Style"/>
          <w:b/>
          <w:bCs/>
          <w:sz w:val="22"/>
          <w:szCs w:val="22"/>
        </w:rPr>
      </w:pPr>
      <w:r w:rsidRPr="00BB20A3">
        <w:rPr>
          <w:rFonts w:ascii="Bookman Old Style" w:hAnsi="Bookman Old Style"/>
          <w:b/>
          <w:bCs/>
          <w:sz w:val="22"/>
          <w:szCs w:val="22"/>
        </w:rPr>
        <w:t>Przechowywanie akt</w:t>
      </w:r>
    </w:p>
    <w:p w:rsidR="00D37F37" w:rsidRDefault="009C1ABD" w:rsidP="00D37F37">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0</w:t>
      </w:r>
      <w:r w:rsidR="00D94541" w:rsidRPr="00BB20A3">
        <w:rPr>
          <w:rFonts w:ascii="Bookman Old Style" w:hAnsi="Bookman Old Style"/>
          <w:b/>
          <w:bCs/>
          <w:sz w:val="22"/>
          <w:szCs w:val="22"/>
        </w:rPr>
        <w:t>.</w:t>
      </w:r>
    </w:p>
    <w:p w:rsidR="00D94541" w:rsidRPr="00BB20A3" w:rsidRDefault="00D94541" w:rsidP="00470FC4">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w:t>
      </w:r>
      <w:r w:rsidRPr="00BB20A3">
        <w:rPr>
          <w:rFonts w:ascii="Bookman Old Style" w:hAnsi="Bookman Old Style"/>
          <w:b/>
          <w:bCs/>
          <w:sz w:val="22"/>
          <w:szCs w:val="22"/>
        </w:rPr>
        <w:t xml:space="preserve"> </w:t>
      </w:r>
      <w:r w:rsidRPr="00BB20A3">
        <w:rPr>
          <w:rFonts w:ascii="Bookman Old Style" w:hAnsi="Bookman Old Style"/>
          <w:sz w:val="22"/>
          <w:szCs w:val="22"/>
        </w:rPr>
        <w:t xml:space="preserve">Teczki aktowe przechowuje się  przez dwa lata, licząc od pierwszego stycznia roku następującego po roku zakończenia spraw, których akta znajdują się w teczce. Po upływie tego okresu teczki aktowe przekazuje się do </w:t>
      </w:r>
      <w:r w:rsidR="00BD2C91">
        <w:rPr>
          <w:rFonts w:ascii="Bookman Old Style" w:hAnsi="Bookman Old Style"/>
          <w:sz w:val="22"/>
          <w:szCs w:val="22"/>
        </w:rPr>
        <w:t>składnicy akt</w:t>
      </w:r>
      <w:r w:rsidRPr="00BB20A3">
        <w:rPr>
          <w:rFonts w:ascii="Bookman Old Style" w:hAnsi="Bookman Old Style"/>
          <w:sz w:val="22"/>
          <w:szCs w:val="22"/>
        </w:rPr>
        <w:t>.  </w:t>
      </w:r>
      <w:r w:rsidRPr="00BB20A3">
        <w:rPr>
          <w:rFonts w:ascii="Bookman Old Style" w:hAnsi="Bookman Old Style"/>
          <w:sz w:val="22"/>
          <w:szCs w:val="22"/>
        </w:rPr>
        <w:br/>
      </w:r>
      <w:r w:rsidRPr="00BB20A3">
        <w:rPr>
          <w:rFonts w:ascii="Bookman Old Style" w:hAnsi="Bookman Old Style"/>
          <w:sz w:val="22"/>
          <w:szCs w:val="22"/>
        </w:rPr>
        <w:br/>
        <w:t>2. Dokumentację spraw zakończonych niezbędną do bi</w:t>
      </w:r>
      <w:r w:rsidR="004F621E" w:rsidRPr="00BB20A3">
        <w:rPr>
          <w:rFonts w:ascii="Bookman Old Style" w:hAnsi="Bookman Old Style"/>
          <w:sz w:val="22"/>
          <w:szCs w:val="22"/>
        </w:rPr>
        <w:t>eżącej pracy można pozostawić w </w:t>
      </w:r>
      <w:r w:rsidRPr="00BB20A3">
        <w:rPr>
          <w:rFonts w:ascii="Bookman Old Style" w:hAnsi="Bookman Old Style"/>
          <w:sz w:val="22"/>
          <w:szCs w:val="22"/>
        </w:rPr>
        <w:t xml:space="preserve">komórce organizacyjnej wyłącznie na zasadzie jej wypożyczenia </w:t>
      </w:r>
      <w:r w:rsidR="009C1ABD" w:rsidRPr="00BB20A3">
        <w:rPr>
          <w:rFonts w:ascii="Bookman Old Style" w:hAnsi="Bookman Old Style"/>
          <w:sz w:val="22"/>
          <w:szCs w:val="22"/>
        </w:rPr>
        <w:t>z</w:t>
      </w:r>
      <w:r w:rsidR="00BD2C91">
        <w:rPr>
          <w:rFonts w:ascii="Bookman Old Style" w:hAnsi="Bookman Old Style"/>
          <w:sz w:val="22"/>
          <w:szCs w:val="22"/>
        </w:rPr>
        <w:t>e</w:t>
      </w:r>
      <w:r w:rsidR="009C1ABD" w:rsidRPr="00BB20A3">
        <w:rPr>
          <w:rFonts w:ascii="Bookman Old Style" w:hAnsi="Bookman Old Style"/>
          <w:sz w:val="22"/>
          <w:szCs w:val="22"/>
        </w:rPr>
        <w:t xml:space="preserve"> </w:t>
      </w:r>
      <w:r w:rsidR="00BD2C91">
        <w:rPr>
          <w:rFonts w:ascii="Bookman Old Style" w:hAnsi="Bookman Old Style"/>
          <w:sz w:val="22"/>
          <w:szCs w:val="22"/>
        </w:rPr>
        <w:t>składnicy</w:t>
      </w:r>
      <w:r w:rsidR="009C1ABD" w:rsidRPr="00BB20A3">
        <w:rPr>
          <w:rFonts w:ascii="Bookman Old Style" w:hAnsi="Bookman Old Style"/>
          <w:sz w:val="22"/>
          <w:szCs w:val="22"/>
        </w:rPr>
        <w:t>.</w:t>
      </w:r>
    </w:p>
    <w:p w:rsidR="00D94541" w:rsidRPr="00BB20A3" w:rsidRDefault="004A167F" w:rsidP="00470FC4">
      <w:pPr>
        <w:pStyle w:val="Nagwek1"/>
        <w:numPr>
          <w:ilvl w:val="0"/>
          <w:numId w:val="0"/>
        </w:numPr>
        <w:spacing w:before="120"/>
        <w:ind w:left="431" w:hanging="431"/>
        <w:jc w:val="center"/>
        <w:rPr>
          <w:rFonts w:ascii="Bookman Old Style" w:hAnsi="Bookman Old Style" w:cs="Times New Roman"/>
          <w:szCs w:val="22"/>
          <w:u w:val="none"/>
        </w:rPr>
      </w:pPr>
      <w:r w:rsidRPr="00BB20A3">
        <w:rPr>
          <w:rFonts w:ascii="Bookman Old Style" w:hAnsi="Bookman Old Style" w:cs="Times New Roman"/>
          <w:szCs w:val="22"/>
          <w:u w:val="none"/>
        </w:rPr>
        <w:t xml:space="preserve">Rozdział </w:t>
      </w:r>
      <w:r w:rsidR="007D65FD" w:rsidRPr="00BB20A3">
        <w:rPr>
          <w:rFonts w:ascii="Bookman Old Style" w:hAnsi="Bookman Old Style" w:cs="Times New Roman"/>
          <w:szCs w:val="22"/>
          <w:u w:val="none"/>
        </w:rPr>
        <w:t>8</w:t>
      </w:r>
    </w:p>
    <w:p w:rsidR="00D94541" w:rsidRPr="00BB20A3" w:rsidRDefault="00D94541" w:rsidP="00470FC4">
      <w:pPr>
        <w:pStyle w:val="Nagwek1"/>
        <w:numPr>
          <w:ilvl w:val="0"/>
          <w:numId w:val="0"/>
        </w:numPr>
        <w:spacing w:before="0"/>
        <w:ind w:left="720"/>
        <w:jc w:val="center"/>
        <w:rPr>
          <w:rFonts w:ascii="Bookman Old Style" w:hAnsi="Bookman Old Style" w:cs="Times New Roman"/>
          <w:szCs w:val="22"/>
          <w:u w:val="none"/>
        </w:rPr>
      </w:pPr>
      <w:r w:rsidRPr="00BB20A3">
        <w:rPr>
          <w:rFonts w:ascii="Bookman Old Style" w:hAnsi="Bookman Old Style" w:cs="Times New Roman"/>
          <w:szCs w:val="22"/>
          <w:u w:val="none"/>
        </w:rPr>
        <w:t xml:space="preserve">Przekazywanie </w:t>
      </w:r>
      <w:r w:rsidR="00BD2C91">
        <w:rPr>
          <w:rFonts w:ascii="Bookman Old Style" w:hAnsi="Bookman Old Style" w:cs="Times New Roman"/>
          <w:szCs w:val="22"/>
          <w:u w:val="none"/>
        </w:rPr>
        <w:t xml:space="preserve">dokumentacji </w:t>
      </w:r>
      <w:r w:rsidRPr="00BB20A3">
        <w:rPr>
          <w:rFonts w:ascii="Bookman Old Style" w:hAnsi="Bookman Old Style" w:cs="Times New Roman"/>
          <w:szCs w:val="22"/>
          <w:u w:val="none"/>
        </w:rPr>
        <w:t xml:space="preserve">do </w:t>
      </w:r>
      <w:r w:rsidR="00BD2C91">
        <w:rPr>
          <w:rFonts w:ascii="Bookman Old Style" w:hAnsi="Bookman Old Style" w:cs="Times New Roman"/>
          <w:szCs w:val="22"/>
          <w:u w:val="none"/>
        </w:rPr>
        <w:t>składnicy akt</w:t>
      </w:r>
    </w:p>
    <w:p w:rsidR="00D37F37" w:rsidRDefault="009C1ABD" w:rsidP="00D37F37">
      <w:pPr>
        <w:widowControl w:val="0"/>
        <w:autoSpaceDE w:val="0"/>
        <w:spacing w:before="240"/>
        <w:jc w:val="center"/>
        <w:rPr>
          <w:rFonts w:ascii="Bookman Old Style" w:hAnsi="Bookman Old Style"/>
          <w:b/>
          <w:bCs/>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1</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Pracownik</w:t>
      </w:r>
      <w:r w:rsidR="00BD2C91">
        <w:rPr>
          <w:rFonts w:ascii="Bookman Old Style" w:hAnsi="Bookman Old Style"/>
          <w:sz w:val="22"/>
          <w:szCs w:val="22"/>
        </w:rPr>
        <w:t>,</w:t>
      </w:r>
      <w:r w:rsidRPr="00BB20A3">
        <w:rPr>
          <w:rFonts w:ascii="Bookman Old Style" w:hAnsi="Bookman Old Style"/>
          <w:sz w:val="22"/>
          <w:szCs w:val="22"/>
        </w:rPr>
        <w:t xml:space="preserve"> do którego obowiązków należy prowadzenie </w:t>
      </w:r>
      <w:r w:rsidR="00BD2C91">
        <w:rPr>
          <w:rFonts w:ascii="Bookman Old Style" w:hAnsi="Bookman Old Style"/>
          <w:sz w:val="22"/>
          <w:szCs w:val="22"/>
        </w:rPr>
        <w:t>składnicy akt</w:t>
      </w:r>
      <w:r w:rsidRPr="00BB20A3">
        <w:rPr>
          <w:rFonts w:ascii="Bookman Old Style" w:hAnsi="Bookman Old Style"/>
          <w:sz w:val="22"/>
          <w:szCs w:val="22"/>
        </w:rPr>
        <w:t>, po uzgodnieniu z</w:t>
      </w:r>
      <w:r w:rsidR="008A0242" w:rsidRPr="00BB20A3">
        <w:rPr>
          <w:rFonts w:ascii="Bookman Old Style" w:hAnsi="Bookman Old Style"/>
          <w:sz w:val="22"/>
          <w:szCs w:val="22"/>
        </w:rPr>
        <w:t> </w:t>
      </w:r>
      <w:r w:rsidRPr="00BB20A3">
        <w:rPr>
          <w:rFonts w:ascii="Bookman Old Style" w:hAnsi="Bookman Old Style"/>
          <w:sz w:val="22"/>
          <w:szCs w:val="22"/>
        </w:rPr>
        <w:t>każdym pracownikiem merytorycznym, ustala co ro</w:t>
      </w:r>
      <w:r w:rsidR="009C1ABD" w:rsidRPr="00BB20A3">
        <w:rPr>
          <w:rFonts w:ascii="Bookman Old Style" w:hAnsi="Bookman Old Style"/>
          <w:sz w:val="22"/>
          <w:szCs w:val="22"/>
        </w:rPr>
        <w:t xml:space="preserve">ku termin przekazywania </w:t>
      </w:r>
      <w:r w:rsidR="00BA415A">
        <w:rPr>
          <w:rFonts w:ascii="Bookman Old Style" w:hAnsi="Bookman Old Style"/>
          <w:sz w:val="22"/>
          <w:szCs w:val="22"/>
        </w:rPr>
        <w:t>dokumentacji</w:t>
      </w:r>
      <w:r w:rsidR="009C1ABD" w:rsidRPr="00BB20A3">
        <w:rPr>
          <w:rFonts w:ascii="Bookman Old Style" w:hAnsi="Bookman Old Style"/>
          <w:sz w:val="22"/>
          <w:szCs w:val="22"/>
        </w:rPr>
        <w:t xml:space="preserve"> do </w:t>
      </w:r>
      <w:r w:rsidR="00BA415A">
        <w:rPr>
          <w:rFonts w:ascii="Bookman Old Style" w:hAnsi="Bookman Old Style"/>
          <w:sz w:val="22"/>
          <w:szCs w:val="22"/>
        </w:rPr>
        <w:t xml:space="preserve">składnicy </w:t>
      </w:r>
      <w:r w:rsidRPr="00BB20A3">
        <w:rPr>
          <w:rFonts w:ascii="Bookman Old Style" w:hAnsi="Bookman Old Style"/>
          <w:sz w:val="22"/>
          <w:szCs w:val="22"/>
        </w:rPr>
        <w:t>przez stanowiska pracy.</w:t>
      </w:r>
    </w:p>
    <w:p w:rsidR="00D37F37" w:rsidRDefault="00D94541" w:rsidP="00D37F37">
      <w:pPr>
        <w:widowControl w:val="0"/>
        <w:autoSpaceDE w:val="0"/>
        <w:spacing w:before="240"/>
        <w:jc w:val="center"/>
        <w:rPr>
          <w:rFonts w:ascii="Bookman Old Style" w:hAnsi="Bookman Old Style"/>
          <w:b/>
          <w:bCs/>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2</w:t>
      </w:r>
      <w:r w:rsidRPr="00BB20A3">
        <w:rPr>
          <w:rFonts w:ascii="Bookman Old Style" w:hAnsi="Bookman Old Style"/>
          <w:b/>
          <w:bCs/>
          <w:sz w:val="22"/>
          <w:szCs w:val="22"/>
        </w:rPr>
        <w:t>.</w:t>
      </w:r>
    </w:p>
    <w:p w:rsidR="00D94541" w:rsidRPr="00BB20A3" w:rsidRDefault="00D94541" w:rsidP="00052C4F">
      <w:pPr>
        <w:widowControl w:val="0"/>
        <w:autoSpaceDE w:val="0"/>
        <w:spacing w:before="240"/>
        <w:jc w:val="both"/>
        <w:rPr>
          <w:rFonts w:ascii="Bookman Old Style" w:hAnsi="Bookman Old Style"/>
          <w:sz w:val="22"/>
          <w:szCs w:val="22"/>
        </w:rPr>
      </w:pPr>
      <w:r w:rsidRPr="00BB20A3">
        <w:rPr>
          <w:rFonts w:ascii="Bookman Old Style" w:hAnsi="Bookman Old Style"/>
          <w:sz w:val="22"/>
          <w:szCs w:val="22"/>
        </w:rPr>
        <w:t>1. Przekazywanie akt odbywa się na podstawie spisu zdawczo -</w:t>
      </w:r>
      <w:r w:rsidR="008A0242" w:rsidRPr="00BB20A3">
        <w:rPr>
          <w:rFonts w:ascii="Bookman Old Style" w:hAnsi="Bookman Old Style"/>
          <w:sz w:val="22"/>
          <w:szCs w:val="22"/>
        </w:rPr>
        <w:t xml:space="preserve"> </w:t>
      </w:r>
      <w:r w:rsidRPr="00BB20A3">
        <w:rPr>
          <w:rFonts w:ascii="Bookman Old Style" w:hAnsi="Bookman Old Style"/>
          <w:sz w:val="22"/>
          <w:szCs w:val="22"/>
        </w:rPr>
        <w:t>odbiorczego, po szczegółowym przeglądzie i uporządkowaniu akt przez pracowników merytorycznych.                                                      Przez uporządkowanie akt rozumie się:</w:t>
      </w:r>
    </w:p>
    <w:p w:rsidR="00D94541" w:rsidRPr="00BB20A3" w:rsidRDefault="00D94541" w:rsidP="00052C4F">
      <w:pPr>
        <w:numPr>
          <w:ilvl w:val="0"/>
          <w:numId w:val="15"/>
        </w:numPr>
        <w:jc w:val="both"/>
        <w:rPr>
          <w:rFonts w:ascii="Bookman Old Style" w:hAnsi="Bookman Old Style"/>
          <w:sz w:val="22"/>
          <w:szCs w:val="22"/>
        </w:rPr>
      </w:pPr>
      <w:r w:rsidRPr="00BB20A3">
        <w:rPr>
          <w:rFonts w:ascii="Bookman Old Style" w:hAnsi="Bookman Old Style"/>
          <w:sz w:val="22"/>
          <w:szCs w:val="22"/>
        </w:rPr>
        <w:t>takie ułożenie akt wewnątrz teczek, by sprawy następowały po sobie według ich porządkowych spisów spraw (rejestrów), poczynając od najwcześniejszej sprawy (od nr 1) z dołączonym na wierzchu spisem spraw. W obrębie sprawy pisma układa się chronologicznie poczynając o</w:t>
      </w:r>
      <w:r w:rsidR="008A0242" w:rsidRPr="00BB20A3">
        <w:rPr>
          <w:rFonts w:ascii="Bookman Old Style" w:hAnsi="Bookman Old Style"/>
          <w:sz w:val="22"/>
          <w:szCs w:val="22"/>
        </w:rPr>
        <w:t>d pisma rozpoczynającego sprawę,</w:t>
      </w:r>
    </w:p>
    <w:p w:rsidR="00D94541" w:rsidRPr="00BB20A3" w:rsidRDefault="00D94541" w:rsidP="00052C4F">
      <w:pPr>
        <w:numPr>
          <w:ilvl w:val="0"/>
          <w:numId w:val="15"/>
        </w:numPr>
        <w:jc w:val="both"/>
        <w:rPr>
          <w:rFonts w:ascii="Bookman Old Style" w:hAnsi="Bookman Old Style"/>
          <w:sz w:val="22"/>
          <w:szCs w:val="22"/>
        </w:rPr>
      </w:pPr>
      <w:r w:rsidRPr="00BB20A3">
        <w:rPr>
          <w:rFonts w:ascii="Bookman Old Style" w:hAnsi="Bookman Old Style"/>
          <w:sz w:val="22"/>
          <w:szCs w:val="22"/>
        </w:rPr>
        <w:t xml:space="preserve">wyłączenie zbędnych egzemplarzy tych samych pism i akt kategorii </w:t>
      </w:r>
      <w:proofErr w:type="spellStart"/>
      <w:r w:rsidRPr="00BB20A3">
        <w:rPr>
          <w:rFonts w:ascii="Bookman Old Style" w:hAnsi="Bookman Old Style"/>
          <w:sz w:val="22"/>
          <w:szCs w:val="22"/>
        </w:rPr>
        <w:t>Bc</w:t>
      </w:r>
      <w:proofErr w:type="spellEnd"/>
      <w:r w:rsidR="008A0242" w:rsidRPr="00BB20A3">
        <w:rPr>
          <w:rFonts w:ascii="Bookman Old Style" w:hAnsi="Bookman Old Style"/>
          <w:sz w:val="22"/>
          <w:szCs w:val="22"/>
        </w:rPr>
        <w:t>,</w:t>
      </w:r>
    </w:p>
    <w:p w:rsidR="00D94541" w:rsidRPr="00BB20A3" w:rsidRDefault="00D94541" w:rsidP="00052C4F">
      <w:pPr>
        <w:numPr>
          <w:ilvl w:val="0"/>
          <w:numId w:val="15"/>
        </w:numPr>
        <w:jc w:val="both"/>
        <w:rPr>
          <w:rFonts w:ascii="Bookman Old Style" w:hAnsi="Bookman Old Style"/>
          <w:sz w:val="22"/>
          <w:szCs w:val="22"/>
        </w:rPr>
      </w:pPr>
      <w:r w:rsidRPr="00BB20A3">
        <w:rPr>
          <w:rFonts w:ascii="Bookman Old Style" w:hAnsi="Bookman Old Style"/>
          <w:sz w:val="22"/>
          <w:szCs w:val="22"/>
        </w:rPr>
        <w:t>ułożenie teczek, ksiąg, rejestrów itp. według haseł klasyfikacyjnych jednolitego rzeczowego wykazu akt</w:t>
      </w:r>
      <w:r w:rsidR="008A0242" w:rsidRPr="00BB20A3">
        <w:rPr>
          <w:rFonts w:ascii="Bookman Old Style" w:hAnsi="Bookman Old Style"/>
          <w:sz w:val="22"/>
          <w:szCs w:val="22"/>
        </w:rPr>
        <w:t>,</w:t>
      </w:r>
    </w:p>
    <w:p w:rsidR="00D94541" w:rsidRPr="00BB20A3" w:rsidRDefault="00D94541" w:rsidP="00052C4F">
      <w:pPr>
        <w:numPr>
          <w:ilvl w:val="0"/>
          <w:numId w:val="15"/>
        </w:numPr>
        <w:jc w:val="both"/>
        <w:rPr>
          <w:rFonts w:ascii="Bookman Old Style" w:hAnsi="Bookman Old Style"/>
          <w:sz w:val="22"/>
          <w:szCs w:val="22"/>
        </w:rPr>
      </w:pPr>
      <w:r w:rsidRPr="00BB20A3">
        <w:rPr>
          <w:rFonts w:ascii="Bookman Old Style" w:hAnsi="Bookman Old Style"/>
          <w:sz w:val="22"/>
          <w:szCs w:val="22"/>
        </w:rPr>
        <w:t>odłożenie do teczek spisów spraw lub innych środków ewidencyjnych</w:t>
      </w:r>
      <w:r w:rsidR="008A0242" w:rsidRPr="00BB20A3">
        <w:rPr>
          <w:rFonts w:ascii="Bookman Old Style" w:hAnsi="Bookman Old Style"/>
          <w:sz w:val="22"/>
          <w:szCs w:val="22"/>
        </w:rPr>
        <w:t>,</w:t>
      </w:r>
    </w:p>
    <w:p w:rsidR="00D94541" w:rsidRPr="00BB20A3" w:rsidRDefault="00D94541" w:rsidP="00052C4F">
      <w:pPr>
        <w:numPr>
          <w:ilvl w:val="0"/>
          <w:numId w:val="15"/>
        </w:numPr>
        <w:jc w:val="both"/>
        <w:rPr>
          <w:rFonts w:ascii="Bookman Old Style" w:hAnsi="Bookman Old Style"/>
          <w:sz w:val="22"/>
          <w:szCs w:val="22"/>
        </w:rPr>
      </w:pPr>
      <w:r w:rsidRPr="00BB20A3">
        <w:rPr>
          <w:rFonts w:ascii="Bookman Old Style" w:hAnsi="Bookman Old Style"/>
          <w:sz w:val="22"/>
          <w:szCs w:val="22"/>
        </w:rPr>
        <w:t>opisanie teczek na ich zewnętrznej stronie</w:t>
      </w:r>
      <w:r w:rsidR="008A0242" w:rsidRPr="00BB20A3">
        <w:rPr>
          <w:rFonts w:ascii="Bookman Old Style" w:hAnsi="Bookman Old Style"/>
          <w:sz w:val="22"/>
          <w:szCs w:val="22"/>
        </w:rPr>
        <w:t>,</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color w:val="000000"/>
          <w:sz w:val="22"/>
          <w:szCs w:val="22"/>
        </w:rPr>
        <w:t>2.</w:t>
      </w:r>
      <w:r w:rsidRPr="00BB20A3">
        <w:rPr>
          <w:rFonts w:ascii="Bookman Old Style" w:hAnsi="Bookman Old Style"/>
          <w:sz w:val="22"/>
          <w:szCs w:val="22"/>
        </w:rPr>
        <w:t xml:space="preserve"> Spisy zdawczo -</w:t>
      </w:r>
      <w:r w:rsidR="008A0242" w:rsidRPr="00BB20A3">
        <w:rPr>
          <w:rFonts w:ascii="Bookman Old Style" w:hAnsi="Bookman Old Style"/>
          <w:sz w:val="22"/>
          <w:szCs w:val="22"/>
        </w:rPr>
        <w:t xml:space="preserve"> </w:t>
      </w:r>
      <w:r w:rsidRPr="00BB20A3">
        <w:rPr>
          <w:rFonts w:ascii="Bookman Old Style" w:hAnsi="Bookman Old Style"/>
          <w:sz w:val="22"/>
          <w:szCs w:val="22"/>
        </w:rPr>
        <w:t>odbiorcze (ust.1) sporządza się w trzech egzemplarzach dla dokumentacji kategorii B dla każdego okresu przechowywania oddzielnie, z których jeden z</w:t>
      </w:r>
      <w:r w:rsidR="008A0242" w:rsidRPr="00BB20A3">
        <w:rPr>
          <w:rFonts w:ascii="Bookman Old Style" w:hAnsi="Bookman Old Style"/>
          <w:sz w:val="22"/>
          <w:szCs w:val="22"/>
        </w:rPr>
        <w:t> </w:t>
      </w:r>
      <w:r w:rsidRPr="00BB20A3">
        <w:rPr>
          <w:rFonts w:ascii="Bookman Old Style" w:hAnsi="Bookman Old Style"/>
          <w:sz w:val="22"/>
          <w:szCs w:val="22"/>
        </w:rPr>
        <w:t xml:space="preserve">każdej kategorii pozostaje u pracownika merytorycznego przekazującego akta, jako dowód przekazania akt, pozostałe egzemplarze otrzymuje pracownik prowadzący </w:t>
      </w:r>
      <w:r w:rsidR="00B50FC5">
        <w:rPr>
          <w:rFonts w:ascii="Bookman Old Style" w:hAnsi="Bookman Old Style"/>
          <w:sz w:val="22"/>
          <w:szCs w:val="22"/>
        </w:rPr>
        <w:t>składnicę</w:t>
      </w:r>
      <w:r w:rsidRPr="00BB20A3">
        <w:rPr>
          <w:rFonts w:ascii="Bookman Old Style" w:hAnsi="Bookman Old Style"/>
          <w:sz w:val="22"/>
          <w:szCs w:val="22"/>
        </w:rPr>
        <w:t>.</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3. Spisy zdawczo -</w:t>
      </w:r>
      <w:r w:rsidR="008A0242" w:rsidRPr="00BB20A3">
        <w:rPr>
          <w:rFonts w:ascii="Bookman Old Style" w:hAnsi="Bookman Old Style"/>
          <w:sz w:val="22"/>
          <w:szCs w:val="22"/>
        </w:rPr>
        <w:t xml:space="preserve"> </w:t>
      </w:r>
      <w:r w:rsidRPr="00BB20A3">
        <w:rPr>
          <w:rFonts w:ascii="Bookman Old Style" w:hAnsi="Bookman Old Style"/>
          <w:sz w:val="22"/>
          <w:szCs w:val="22"/>
        </w:rPr>
        <w:t>odbiorcze sporządzają pracownicy zdający akta w kolejności teczek, według jednolitego rzeczowego wykazu akt.</w:t>
      </w:r>
    </w:p>
    <w:p w:rsidR="00D94541"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lastRenderedPageBreak/>
        <w:t>4. Spisy zdawczo -</w:t>
      </w:r>
      <w:r w:rsidR="008A0242" w:rsidRPr="00BB20A3">
        <w:rPr>
          <w:rFonts w:ascii="Bookman Old Style" w:hAnsi="Bookman Old Style"/>
          <w:sz w:val="22"/>
          <w:szCs w:val="22"/>
        </w:rPr>
        <w:t xml:space="preserve"> </w:t>
      </w:r>
      <w:r w:rsidRPr="00BB20A3">
        <w:rPr>
          <w:rFonts w:ascii="Bookman Old Style" w:hAnsi="Bookman Old Style"/>
          <w:sz w:val="22"/>
          <w:szCs w:val="22"/>
        </w:rPr>
        <w:t xml:space="preserve">odbiorcze podpisują pracownicy merytoryczni zdający akta i pracownik prowadzący </w:t>
      </w:r>
      <w:r w:rsidR="00B50FC5">
        <w:rPr>
          <w:rFonts w:ascii="Bookman Old Style" w:hAnsi="Bookman Old Style"/>
          <w:sz w:val="22"/>
          <w:szCs w:val="22"/>
        </w:rPr>
        <w:t>składnicę akt.</w:t>
      </w:r>
    </w:p>
    <w:p w:rsidR="00B50FC5" w:rsidRDefault="00B50FC5" w:rsidP="00052C4F">
      <w:pPr>
        <w:spacing w:before="120"/>
        <w:jc w:val="both"/>
        <w:rPr>
          <w:rFonts w:ascii="Bookman Old Style" w:hAnsi="Bookman Old Style"/>
          <w:sz w:val="22"/>
          <w:szCs w:val="22"/>
        </w:rPr>
      </w:pPr>
      <w:r>
        <w:rPr>
          <w:rFonts w:ascii="Bookman Old Style" w:hAnsi="Bookman Old Style"/>
          <w:sz w:val="22"/>
          <w:szCs w:val="22"/>
        </w:rPr>
        <w:t>5. Spis zdawczo-odbiorczy powinien zawierać co najmniej następujące elementy:</w:t>
      </w:r>
    </w:p>
    <w:p w:rsidR="00B50FC5" w:rsidRDefault="00B50FC5" w:rsidP="00052C4F">
      <w:pPr>
        <w:spacing w:before="120"/>
        <w:jc w:val="both"/>
        <w:rPr>
          <w:rFonts w:ascii="Bookman Old Style" w:hAnsi="Bookman Old Style"/>
          <w:sz w:val="22"/>
          <w:szCs w:val="22"/>
        </w:rPr>
      </w:pPr>
      <w:r>
        <w:rPr>
          <w:rFonts w:ascii="Bookman Old Style" w:hAnsi="Bookman Old Style"/>
          <w:sz w:val="22"/>
          <w:szCs w:val="22"/>
        </w:rPr>
        <w:t xml:space="preserve">    1) dla pełnego spisu:</w:t>
      </w:r>
    </w:p>
    <w:p w:rsidR="00B50FC5" w:rsidRDefault="00B50FC5" w:rsidP="00052C4F">
      <w:pPr>
        <w:spacing w:before="120"/>
        <w:jc w:val="both"/>
        <w:rPr>
          <w:rFonts w:ascii="Bookman Old Style" w:hAnsi="Bookman Old Style"/>
          <w:sz w:val="22"/>
          <w:szCs w:val="22"/>
        </w:rPr>
      </w:pPr>
      <w:r>
        <w:rPr>
          <w:rFonts w:ascii="Bookman Old Style" w:hAnsi="Bookman Old Style"/>
          <w:sz w:val="22"/>
          <w:szCs w:val="22"/>
        </w:rPr>
        <w:tab/>
        <w:t>a) pełną nazwę jednostki i komórki organizacyjnej przekazującej dokumentację</w:t>
      </w:r>
    </w:p>
    <w:p w:rsidR="00B50FC5" w:rsidRDefault="00B50FC5" w:rsidP="00052C4F">
      <w:pPr>
        <w:spacing w:before="120"/>
        <w:jc w:val="both"/>
        <w:rPr>
          <w:rFonts w:ascii="Bookman Old Style" w:hAnsi="Bookman Old Style"/>
          <w:sz w:val="22"/>
          <w:szCs w:val="22"/>
        </w:rPr>
      </w:pPr>
      <w:r>
        <w:rPr>
          <w:rFonts w:ascii="Bookman Old Style" w:hAnsi="Bookman Old Style"/>
          <w:sz w:val="22"/>
          <w:szCs w:val="22"/>
        </w:rPr>
        <w:tab/>
        <w:t>b) imię, nazwisko i podpis pracownika</w:t>
      </w:r>
      <w:r w:rsidR="00D04E67">
        <w:rPr>
          <w:rFonts w:ascii="Bookman Old Style" w:hAnsi="Bookman Old Style"/>
          <w:sz w:val="22"/>
          <w:szCs w:val="22"/>
        </w:rPr>
        <w:t>, który przygotował spis</w:t>
      </w:r>
      <w:r>
        <w:rPr>
          <w:rFonts w:ascii="Bookman Old Style" w:hAnsi="Bookman Old Style"/>
          <w:sz w:val="22"/>
          <w:szCs w:val="22"/>
        </w:rPr>
        <w:t>,</w:t>
      </w:r>
    </w:p>
    <w:p w:rsidR="00B50FC5" w:rsidRDefault="00B50FC5" w:rsidP="00052C4F">
      <w:pPr>
        <w:spacing w:before="120"/>
        <w:jc w:val="both"/>
        <w:rPr>
          <w:rFonts w:ascii="Bookman Old Style" w:hAnsi="Bookman Old Style"/>
          <w:sz w:val="22"/>
          <w:szCs w:val="22"/>
        </w:rPr>
      </w:pPr>
      <w:r>
        <w:rPr>
          <w:rFonts w:ascii="Bookman Old Style" w:hAnsi="Bookman Old Style"/>
          <w:sz w:val="22"/>
          <w:szCs w:val="22"/>
        </w:rPr>
        <w:tab/>
        <w:t>c) imię, nazwisko i</w:t>
      </w:r>
      <w:r w:rsidR="00D04E67">
        <w:rPr>
          <w:rFonts w:ascii="Bookman Old Style" w:hAnsi="Bookman Old Style"/>
          <w:sz w:val="22"/>
          <w:szCs w:val="22"/>
        </w:rPr>
        <w:t xml:space="preserve"> podpis dyrektora CUW</w:t>
      </w:r>
      <w:r w:rsidR="00B00FEF">
        <w:rPr>
          <w:rFonts w:ascii="Bookman Old Style" w:hAnsi="Bookman Old Style"/>
          <w:sz w:val="22"/>
          <w:szCs w:val="22"/>
        </w:rPr>
        <w:t>,</w:t>
      </w:r>
    </w:p>
    <w:p w:rsidR="00B00FEF" w:rsidRDefault="00B00FEF" w:rsidP="00052C4F">
      <w:pPr>
        <w:spacing w:before="120"/>
        <w:jc w:val="both"/>
        <w:rPr>
          <w:rFonts w:ascii="Bookman Old Style" w:hAnsi="Bookman Old Style"/>
          <w:sz w:val="22"/>
          <w:szCs w:val="22"/>
        </w:rPr>
      </w:pPr>
      <w:r>
        <w:rPr>
          <w:rFonts w:ascii="Bookman Old Style" w:hAnsi="Bookman Old Style"/>
          <w:sz w:val="22"/>
          <w:szCs w:val="22"/>
        </w:rPr>
        <w:tab/>
        <w:t xml:space="preserve">d) imię, nazwisko i podpis osoby </w:t>
      </w:r>
      <w:r w:rsidR="00696243">
        <w:rPr>
          <w:rFonts w:ascii="Bookman Old Style" w:hAnsi="Bookman Old Style"/>
          <w:sz w:val="22"/>
          <w:szCs w:val="22"/>
        </w:rPr>
        <w:t>przyjmującej dokumentację do składnicy</w:t>
      </w:r>
      <w:r>
        <w:rPr>
          <w:rFonts w:ascii="Bookman Old Style" w:hAnsi="Bookman Old Style"/>
          <w:sz w:val="22"/>
          <w:szCs w:val="22"/>
        </w:rPr>
        <w:t xml:space="preserve"> akt,</w:t>
      </w:r>
    </w:p>
    <w:p w:rsidR="00B00FEF" w:rsidRDefault="00B00FEF" w:rsidP="00052C4F">
      <w:pPr>
        <w:spacing w:before="120"/>
        <w:jc w:val="both"/>
        <w:rPr>
          <w:rFonts w:ascii="Bookman Old Style" w:hAnsi="Bookman Old Style"/>
          <w:sz w:val="22"/>
          <w:szCs w:val="22"/>
        </w:rPr>
      </w:pPr>
      <w:r>
        <w:rPr>
          <w:rFonts w:ascii="Bookman Old Style" w:hAnsi="Bookman Old Style"/>
          <w:sz w:val="22"/>
          <w:szCs w:val="22"/>
        </w:rPr>
        <w:tab/>
        <w:t>d) datę przekazania spisu;</w:t>
      </w:r>
    </w:p>
    <w:p w:rsidR="00B00FEF" w:rsidRDefault="00B00FEF" w:rsidP="00052C4F">
      <w:pPr>
        <w:spacing w:before="120"/>
        <w:jc w:val="both"/>
        <w:rPr>
          <w:rFonts w:ascii="Bookman Old Style" w:hAnsi="Bookman Old Style"/>
          <w:sz w:val="22"/>
          <w:szCs w:val="22"/>
        </w:rPr>
      </w:pPr>
      <w:r>
        <w:rPr>
          <w:rFonts w:ascii="Bookman Old Style" w:hAnsi="Bookman Old Style"/>
          <w:sz w:val="22"/>
          <w:szCs w:val="22"/>
        </w:rPr>
        <w:t xml:space="preserve">    2) dla każdej pozycji spisu:</w:t>
      </w:r>
    </w:p>
    <w:p w:rsidR="00B00FEF" w:rsidRDefault="00B00FEF" w:rsidP="00052C4F">
      <w:pPr>
        <w:spacing w:before="120"/>
        <w:jc w:val="both"/>
        <w:rPr>
          <w:rFonts w:ascii="Bookman Old Style" w:hAnsi="Bookman Old Style"/>
          <w:sz w:val="22"/>
          <w:szCs w:val="22"/>
        </w:rPr>
      </w:pPr>
      <w:r>
        <w:rPr>
          <w:rFonts w:ascii="Bookman Old Style" w:hAnsi="Bookman Old Style"/>
          <w:sz w:val="22"/>
          <w:szCs w:val="22"/>
        </w:rPr>
        <w:tab/>
        <w:t>a) liczbę porządkową,</w:t>
      </w:r>
    </w:p>
    <w:p w:rsidR="00B00FEF" w:rsidRDefault="00B00FEF" w:rsidP="00052C4F">
      <w:pPr>
        <w:spacing w:before="120"/>
        <w:jc w:val="both"/>
        <w:rPr>
          <w:rFonts w:ascii="Bookman Old Style" w:hAnsi="Bookman Old Style"/>
          <w:sz w:val="22"/>
          <w:szCs w:val="22"/>
        </w:rPr>
      </w:pPr>
      <w:r>
        <w:rPr>
          <w:rFonts w:ascii="Bookman Old Style" w:hAnsi="Bookman Old Style"/>
          <w:sz w:val="22"/>
          <w:szCs w:val="22"/>
        </w:rPr>
        <w:tab/>
        <w:t>b)</w:t>
      </w:r>
      <w:r w:rsidR="00F553A9">
        <w:rPr>
          <w:rFonts w:ascii="Bookman Old Style" w:hAnsi="Bookman Old Style"/>
          <w:sz w:val="22"/>
          <w:szCs w:val="22"/>
        </w:rPr>
        <w:t xml:space="preserve"> </w:t>
      </w:r>
      <w:r w:rsidR="00CD20AF">
        <w:rPr>
          <w:rFonts w:ascii="Bookman Old Style" w:hAnsi="Bookman Old Style"/>
          <w:sz w:val="22"/>
          <w:szCs w:val="22"/>
        </w:rPr>
        <w:t>część znaku sprawy, to jest symbol klasyfikacyjny z wykazu akt,</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ab/>
        <w:t xml:space="preserve">c) tytuł teczki złożony z pełnego hasła klasyfikacyjnego z wykazu akt i    </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 xml:space="preserve">              informacji o rodzaju dokumentacji (np. pisma, faktury, opinie, notatki) </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ab/>
        <w:t xml:space="preserve">    występujące w teczce.</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ab/>
        <w:t xml:space="preserve">d) rocznych dat skrajnych, na które składają się rok najwcześniejszego i </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 xml:space="preserve">              najpóźniejszego pisma w teczce aktowej,</w:t>
      </w:r>
    </w:p>
    <w:p w:rsidR="00CD20AF" w:rsidRDefault="00CD20AF" w:rsidP="00052C4F">
      <w:pPr>
        <w:spacing w:before="120"/>
        <w:jc w:val="both"/>
        <w:rPr>
          <w:rFonts w:ascii="Bookman Old Style" w:hAnsi="Bookman Old Style"/>
          <w:sz w:val="22"/>
          <w:szCs w:val="22"/>
        </w:rPr>
      </w:pPr>
      <w:r>
        <w:rPr>
          <w:rFonts w:ascii="Bookman Old Style" w:hAnsi="Bookman Old Style"/>
          <w:sz w:val="22"/>
          <w:szCs w:val="22"/>
        </w:rPr>
        <w:tab/>
        <w:t>e) oznaczenie kategorii archiwalnej,</w:t>
      </w:r>
    </w:p>
    <w:p w:rsidR="00CB491F" w:rsidRDefault="00CD20AF" w:rsidP="00CB491F">
      <w:pPr>
        <w:spacing w:before="120"/>
        <w:ind w:firstLine="708"/>
        <w:jc w:val="both"/>
        <w:rPr>
          <w:rFonts w:ascii="Bookman Old Style" w:hAnsi="Bookman Old Style"/>
          <w:sz w:val="22"/>
          <w:szCs w:val="22"/>
        </w:rPr>
      </w:pPr>
      <w:r>
        <w:rPr>
          <w:rFonts w:ascii="Bookman Old Style" w:hAnsi="Bookman Old Style"/>
          <w:sz w:val="22"/>
          <w:szCs w:val="22"/>
        </w:rPr>
        <w:t xml:space="preserve">f) </w:t>
      </w:r>
      <w:r w:rsidR="005D050C">
        <w:rPr>
          <w:rFonts w:ascii="Bookman Old Style" w:hAnsi="Bookman Old Style"/>
          <w:sz w:val="22"/>
          <w:szCs w:val="22"/>
        </w:rPr>
        <w:t>l</w:t>
      </w:r>
      <w:r>
        <w:rPr>
          <w:rFonts w:ascii="Bookman Old Style" w:hAnsi="Bookman Old Style"/>
          <w:sz w:val="22"/>
          <w:szCs w:val="22"/>
        </w:rPr>
        <w:t>icz</w:t>
      </w:r>
      <w:r w:rsidR="005D050C">
        <w:rPr>
          <w:rFonts w:ascii="Bookman Old Style" w:hAnsi="Bookman Old Style"/>
          <w:sz w:val="22"/>
          <w:szCs w:val="22"/>
        </w:rPr>
        <w:t>b</w:t>
      </w:r>
      <w:r>
        <w:rPr>
          <w:rFonts w:ascii="Bookman Old Style" w:hAnsi="Bookman Old Style"/>
          <w:sz w:val="22"/>
          <w:szCs w:val="22"/>
        </w:rPr>
        <w:t>ę tomów jednej teczki aktowej przekazanej w ramach danej pozycji spisu.</w:t>
      </w:r>
    </w:p>
    <w:p w:rsidR="00CB491F" w:rsidRDefault="00CB491F" w:rsidP="00CB491F">
      <w:pPr>
        <w:spacing w:before="120"/>
        <w:jc w:val="both"/>
        <w:rPr>
          <w:rFonts w:ascii="Bookman Old Style" w:hAnsi="Bookman Old Style"/>
          <w:sz w:val="22"/>
          <w:szCs w:val="22"/>
        </w:rPr>
      </w:pPr>
      <w:r>
        <w:rPr>
          <w:rFonts w:ascii="Bookman Old Style" w:hAnsi="Bookman Old Style"/>
          <w:sz w:val="22"/>
          <w:szCs w:val="22"/>
        </w:rPr>
        <w:t>6. Spis spraw oraz odpowiadającą temu spisowi teczkę aktową do przechowywania w niej spraw ostatecznie załatwionych zakłada się dla klasy końcowej w wykazie akt.</w:t>
      </w:r>
    </w:p>
    <w:p w:rsidR="00CB491F" w:rsidRDefault="00CB491F" w:rsidP="00CB491F">
      <w:pPr>
        <w:spacing w:before="120"/>
        <w:jc w:val="both"/>
        <w:rPr>
          <w:rFonts w:ascii="Bookman Old Style" w:hAnsi="Bookman Old Style"/>
          <w:sz w:val="22"/>
          <w:szCs w:val="22"/>
        </w:rPr>
      </w:pPr>
      <w:r>
        <w:rPr>
          <w:rFonts w:ascii="Bookman Old Style" w:hAnsi="Bookman Old Style"/>
          <w:sz w:val="22"/>
          <w:szCs w:val="22"/>
        </w:rPr>
        <w:t>7. Na każdy rok kalendarzowy zakłada się nowe spisy i nowe teczki aktowe.</w:t>
      </w:r>
    </w:p>
    <w:p w:rsidR="00CB491F" w:rsidRDefault="00CB491F" w:rsidP="00CB491F">
      <w:pPr>
        <w:spacing w:before="120"/>
        <w:jc w:val="both"/>
        <w:rPr>
          <w:rFonts w:ascii="Bookman Old Style" w:hAnsi="Bookman Old Style"/>
          <w:sz w:val="22"/>
          <w:szCs w:val="22"/>
        </w:rPr>
      </w:pPr>
      <w:r>
        <w:rPr>
          <w:rFonts w:ascii="Bookman Old Style" w:hAnsi="Bookman Old Style"/>
          <w:sz w:val="22"/>
          <w:szCs w:val="22"/>
        </w:rPr>
        <w:t>8. Dopuszcza się w sytuacji znikomej liczby spraw założonych w ciągu roku dla danej klasy końcowej w wykazie akt prowadzenie teczek aktowych ze spisami spraw przez okres dłuższy niż jeden rok. W takim przypadku zakłada się dla każdego roku odrębny spis spraw.</w:t>
      </w:r>
    </w:p>
    <w:p w:rsidR="00CB491F" w:rsidRDefault="00CB491F" w:rsidP="00CB491F">
      <w:pPr>
        <w:spacing w:before="120"/>
        <w:jc w:val="both"/>
        <w:rPr>
          <w:rFonts w:ascii="Bookman Old Style" w:hAnsi="Bookman Old Style"/>
          <w:sz w:val="22"/>
          <w:szCs w:val="22"/>
        </w:rPr>
      </w:pPr>
      <w:r>
        <w:rPr>
          <w:rFonts w:ascii="Bookman Old Style" w:hAnsi="Bookman Old Style"/>
          <w:sz w:val="22"/>
          <w:szCs w:val="22"/>
        </w:rPr>
        <w:t>9. Dopuszcza się zakładanie teczek aktowych dla podmiotu lub przedmiotu sprawy, w których grupuje się wiele akt spraw, o różnych numerach spraw, ale zarejestrowanych w jednym spisie spraw teczki aktowej. W takim przypadku w teczkach założonych dla podmiotu lub przedmiotu sprawy nie prowadzi się dodatkowych spisów spraw.</w:t>
      </w:r>
    </w:p>
    <w:p w:rsidR="00CB491F" w:rsidRDefault="00590E5F" w:rsidP="00CB491F">
      <w:pPr>
        <w:spacing w:before="120"/>
        <w:jc w:val="both"/>
        <w:rPr>
          <w:rFonts w:ascii="Bookman Old Style" w:hAnsi="Bookman Old Style"/>
          <w:sz w:val="22"/>
          <w:szCs w:val="22"/>
        </w:rPr>
      </w:pPr>
      <w:r>
        <w:rPr>
          <w:rFonts w:ascii="Bookman Old Style" w:hAnsi="Bookman Old Style"/>
          <w:sz w:val="22"/>
          <w:szCs w:val="22"/>
        </w:rPr>
        <w:t>10. W przypadkach określonych odrębnymi przepisami zakłada się teczki zbiorcze, do których odkłada się akta spraw zarejestrowanych w kilku różnych spisach spraw (np. akta osobowe).</w:t>
      </w:r>
    </w:p>
    <w:p w:rsidR="00B50FC5" w:rsidRDefault="008A0242" w:rsidP="00B50FC5">
      <w:pPr>
        <w:spacing w:before="120"/>
        <w:jc w:val="center"/>
        <w:rPr>
          <w:rFonts w:ascii="Bookman Old Style" w:hAnsi="Bookman Old Style"/>
          <w:b/>
          <w:bCs/>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3</w:t>
      </w:r>
      <w:r w:rsidR="00D94541" w:rsidRPr="00BB20A3">
        <w:rPr>
          <w:rFonts w:ascii="Bookman Old Style" w:hAnsi="Bookman Old Style"/>
          <w:b/>
          <w:bCs/>
          <w:sz w:val="22"/>
          <w:szCs w:val="22"/>
        </w:rPr>
        <w:t>.</w:t>
      </w:r>
    </w:p>
    <w:p w:rsidR="00D94541" w:rsidRPr="00BB20A3" w:rsidRDefault="00D94541" w:rsidP="00052C4F">
      <w:pPr>
        <w:spacing w:before="120"/>
        <w:jc w:val="both"/>
        <w:rPr>
          <w:rFonts w:ascii="Bookman Old Style" w:hAnsi="Bookman Old Style"/>
          <w:sz w:val="22"/>
          <w:szCs w:val="22"/>
        </w:rPr>
      </w:pPr>
      <w:r w:rsidRPr="00BB20A3">
        <w:rPr>
          <w:rFonts w:ascii="Bookman Old Style" w:hAnsi="Bookman Old Style"/>
          <w:sz w:val="22"/>
          <w:szCs w:val="22"/>
        </w:rPr>
        <w:t xml:space="preserve">1. Do akt przekazanych do </w:t>
      </w:r>
      <w:r w:rsidR="003D0F50">
        <w:rPr>
          <w:rFonts w:ascii="Bookman Old Style" w:hAnsi="Bookman Old Style"/>
          <w:sz w:val="22"/>
          <w:szCs w:val="22"/>
        </w:rPr>
        <w:t>składnicy akt</w:t>
      </w:r>
      <w:r w:rsidRPr="00BB20A3">
        <w:rPr>
          <w:rFonts w:ascii="Bookman Old Style" w:hAnsi="Bookman Old Style"/>
          <w:sz w:val="22"/>
          <w:szCs w:val="22"/>
        </w:rPr>
        <w:t xml:space="preserve">  dołącza się zbędne w pracy bieżącej rejestry: ewidencje i kartoteki.</w:t>
      </w:r>
    </w:p>
    <w:p w:rsidR="00D94541" w:rsidRPr="00BB20A3" w:rsidRDefault="00D94541" w:rsidP="00052C4F">
      <w:pPr>
        <w:pStyle w:val="Tekstpodstawowy"/>
        <w:widowControl/>
        <w:autoSpaceDE/>
        <w:spacing w:before="120"/>
        <w:jc w:val="both"/>
        <w:rPr>
          <w:rFonts w:ascii="Bookman Old Style" w:hAnsi="Bookman Old Style" w:cs="Times New Roman"/>
          <w:szCs w:val="22"/>
        </w:rPr>
      </w:pPr>
      <w:r w:rsidRPr="00BB20A3">
        <w:rPr>
          <w:rFonts w:ascii="Bookman Old Style" w:hAnsi="Bookman Old Style" w:cs="Times New Roman"/>
          <w:szCs w:val="22"/>
        </w:rPr>
        <w:t xml:space="preserve">2. Akta spraw ostatecznie załatwionych, które ze względu na przedmiot będą nadal potrzebne, po dokonaniu formalnego przekazania do </w:t>
      </w:r>
      <w:r w:rsidR="003D0F50">
        <w:rPr>
          <w:rFonts w:ascii="Bookman Old Style" w:hAnsi="Bookman Old Style" w:cs="Times New Roman"/>
          <w:szCs w:val="22"/>
        </w:rPr>
        <w:t>składnicy</w:t>
      </w:r>
      <w:r w:rsidR="00410D0E" w:rsidRPr="00BB20A3">
        <w:rPr>
          <w:rFonts w:ascii="Bookman Old Style" w:hAnsi="Bookman Old Style" w:cs="Times New Roman"/>
          <w:szCs w:val="22"/>
        </w:rPr>
        <w:t xml:space="preserve"> </w:t>
      </w:r>
      <w:r w:rsidRPr="00BB20A3">
        <w:rPr>
          <w:rFonts w:ascii="Bookman Old Style" w:hAnsi="Bookman Old Style" w:cs="Times New Roman"/>
          <w:szCs w:val="22"/>
        </w:rPr>
        <w:t xml:space="preserve">i zarejestrowaniu ich w ewidencji </w:t>
      </w:r>
      <w:r w:rsidR="003D0F50">
        <w:rPr>
          <w:rFonts w:ascii="Bookman Old Style" w:hAnsi="Bookman Old Style" w:cs="Times New Roman"/>
          <w:szCs w:val="22"/>
        </w:rPr>
        <w:t>składnicy</w:t>
      </w:r>
      <w:r w:rsidRPr="00BB20A3">
        <w:rPr>
          <w:rFonts w:ascii="Bookman Old Style" w:hAnsi="Bookman Old Style" w:cs="Times New Roman"/>
          <w:szCs w:val="22"/>
        </w:rPr>
        <w:t>, można wypożyczać na tak długo, jak długo będą one potrzebne.</w:t>
      </w:r>
    </w:p>
    <w:p w:rsidR="008A0242" w:rsidRDefault="008A0242" w:rsidP="00052C4F">
      <w:pPr>
        <w:pStyle w:val="Tekstpodstawowy"/>
        <w:widowControl/>
        <w:autoSpaceDE/>
        <w:spacing w:before="0"/>
        <w:jc w:val="both"/>
        <w:rPr>
          <w:rFonts w:ascii="Bookman Old Style" w:hAnsi="Bookman Old Style" w:cs="Times New Roman"/>
          <w:szCs w:val="22"/>
        </w:rPr>
      </w:pPr>
    </w:p>
    <w:p w:rsidR="00022FAA" w:rsidRDefault="00022FAA" w:rsidP="00052C4F">
      <w:pPr>
        <w:pStyle w:val="Tekstpodstawowy"/>
        <w:widowControl/>
        <w:autoSpaceDE/>
        <w:spacing w:before="0"/>
        <w:jc w:val="both"/>
        <w:rPr>
          <w:rFonts w:ascii="Bookman Old Style" w:hAnsi="Bookman Old Style" w:cs="Times New Roman"/>
          <w:szCs w:val="22"/>
        </w:rPr>
      </w:pPr>
    </w:p>
    <w:p w:rsidR="00022FAA" w:rsidRPr="00BB20A3" w:rsidRDefault="00022FAA" w:rsidP="00052C4F">
      <w:pPr>
        <w:pStyle w:val="Tekstpodstawowy"/>
        <w:widowControl/>
        <w:autoSpaceDE/>
        <w:spacing w:before="0"/>
        <w:jc w:val="both"/>
        <w:rPr>
          <w:rFonts w:ascii="Bookman Old Style" w:hAnsi="Bookman Old Style" w:cs="Times New Roman"/>
          <w:szCs w:val="22"/>
        </w:rPr>
      </w:pPr>
    </w:p>
    <w:p w:rsidR="00D94541" w:rsidRPr="00BB20A3" w:rsidRDefault="004A167F" w:rsidP="00052C4F">
      <w:pPr>
        <w:widowControl w:val="0"/>
        <w:autoSpaceDE w:val="0"/>
        <w:jc w:val="both"/>
        <w:rPr>
          <w:rFonts w:ascii="Bookman Old Style" w:hAnsi="Bookman Old Style"/>
          <w:b/>
          <w:bCs/>
          <w:sz w:val="22"/>
          <w:szCs w:val="22"/>
        </w:rPr>
      </w:pPr>
      <w:r w:rsidRPr="00BB20A3">
        <w:rPr>
          <w:rFonts w:ascii="Bookman Old Style" w:hAnsi="Bookman Old Style"/>
          <w:b/>
          <w:bCs/>
          <w:sz w:val="22"/>
          <w:szCs w:val="22"/>
        </w:rPr>
        <w:lastRenderedPageBreak/>
        <w:tab/>
      </w:r>
      <w:r w:rsidRPr="00BB20A3">
        <w:rPr>
          <w:rFonts w:ascii="Bookman Old Style" w:hAnsi="Bookman Old Style"/>
          <w:b/>
          <w:bCs/>
          <w:sz w:val="22"/>
          <w:szCs w:val="22"/>
        </w:rPr>
        <w:tab/>
      </w:r>
      <w:r w:rsidRPr="00BB20A3">
        <w:rPr>
          <w:rFonts w:ascii="Bookman Old Style" w:hAnsi="Bookman Old Style"/>
          <w:b/>
          <w:bCs/>
          <w:sz w:val="22"/>
          <w:szCs w:val="22"/>
        </w:rPr>
        <w:tab/>
      </w:r>
      <w:r w:rsidRPr="00BB20A3">
        <w:rPr>
          <w:rFonts w:ascii="Bookman Old Style" w:hAnsi="Bookman Old Style"/>
          <w:b/>
          <w:bCs/>
          <w:sz w:val="22"/>
          <w:szCs w:val="22"/>
        </w:rPr>
        <w:tab/>
      </w:r>
      <w:r w:rsidRPr="00BB20A3">
        <w:rPr>
          <w:rFonts w:ascii="Bookman Old Style" w:hAnsi="Bookman Old Style"/>
          <w:b/>
          <w:bCs/>
          <w:sz w:val="22"/>
          <w:szCs w:val="22"/>
        </w:rPr>
        <w:tab/>
      </w:r>
      <w:r w:rsidR="00BB20A3">
        <w:rPr>
          <w:rFonts w:ascii="Bookman Old Style" w:hAnsi="Bookman Old Style"/>
          <w:b/>
          <w:bCs/>
          <w:sz w:val="22"/>
          <w:szCs w:val="22"/>
        </w:rPr>
        <w:t xml:space="preserve">    </w:t>
      </w:r>
      <w:r w:rsidRPr="00BB20A3">
        <w:rPr>
          <w:rFonts w:ascii="Bookman Old Style" w:hAnsi="Bookman Old Style"/>
          <w:b/>
          <w:bCs/>
          <w:sz w:val="22"/>
          <w:szCs w:val="22"/>
        </w:rPr>
        <w:t xml:space="preserve">Rozdział </w:t>
      </w:r>
      <w:r w:rsidR="007D65FD" w:rsidRPr="00BB20A3">
        <w:rPr>
          <w:rFonts w:ascii="Bookman Old Style" w:hAnsi="Bookman Old Style"/>
          <w:b/>
          <w:bCs/>
          <w:sz w:val="22"/>
          <w:szCs w:val="22"/>
        </w:rPr>
        <w:t>9</w:t>
      </w:r>
    </w:p>
    <w:p w:rsidR="00D94541" w:rsidRDefault="00D94541" w:rsidP="00BB20A3">
      <w:pPr>
        <w:widowControl w:val="0"/>
        <w:autoSpaceDE w:val="0"/>
        <w:ind w:firstLine="708"/>
        <w:jc w:val="center"/>
        <w:rPr>
          <w:rFonts w:ascii="Bookman Old Style" w:hAnsi="Bookman Old Style"/>
          <w:b/>
          <w:bCs/>
          <w:sz w:val="22"/>
          <w:szCs w:val="22"/>
        </w:rPr>
      </w:pPr>
      <w:r w:rsidRPr="00BB20A3">
        <w:rPr>
          <w:rFonts w:ascii="Bookman Old Style" w:hAnsi="Bookman Old Style"/>
          <w:b/>
          <w:bCs/>
          <w:sz w:val="22"/>
          <w:szCs w:val="22"/>
        </w:rPr>
        <w:t xml:space="preserve">Wykorzystanie </w:t>
      </w:r>
      <w:r w:rsidR="00116039" w:rsidRPr="00BB20A3">
        <w:rPr>
          <w:rFonts w:ascii="Bookman Old Style" w:hAnsi="Bookman Old Style"/>
          <w:b/>
          <w:bCs/>
          <w:sz w:val="22"/>
          <w:szCs w:val="22"/>
        </w:rPr>
        <w:t>technologii informacyjnej</w:t>
      </w:r>
      <w:r w:rsidRPr="00BB20A3">
        <w:rPr>
          <w:rFonts w:ascii="Bookman Old Style" w:hAnsi="Bookman Old Style"/>
          <w:b/>
          <w:bCs/>
          <w:sz w:val="22"/>
          <w:szCs w:val="22"/>
        </w:rPr>
        <w:t xml:space="preserve"> w czynnościach kancelaryjnych</w:t>
      </w:r>
    </w:p>
    <w:p w:rsidR="003B6073" w:rsidRDefault="008A0242" w:rsidP="003B6073">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w:t>
      </w:r>
      <w:r w:rsidR="00EA06EA" w:rsidRPr="00BB20A3">
        <w:rPr>
          <w:rFonts w:ascii="Bookman Old Style" w:hAnsi="Bookman Old Style"/>
          <w:b/>
          <w:bCs/>
          <w:sz w:val="22"/>
          <w:szCs w:val="22"/>
        </w:rPr>
        <w:t xml:space="preserve"> </w:t>
      </w:r>
      <w:r w:rsidRPr="00BB20A3">
        <w:rPr>
          <w:rFonts w:ascii="Bookman Old Style" w:hAnsi="Bookman Old Style"/>
          <w:b/>
          <w:bCs/>
          <w:sz w:val="22"/>
          <w:szCs w:val="22"/>
        </w:rPr>
        <w:t>2</w:t>
      </w:r>
      <w:r w:rsidR="00EA06EA" w:rsidRPr="00BB20A3">
        <w:rPr>
          <w:rFonts w:ascii="Bookman Old Style" w:hAnsi="Bookman Old Style"/>
          <w:b/>
          <w:bCs/>
          <w:sz w:val="22"/>
          <w:szCs w:val="22"/>
        </w:rPr>
        <w:t>4</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Dopuszcza się szerokie wykorzystanie informatyki pod warunkiem ochrony przechowywanych w zbiorach informatycznych danych, w tym zwłaszcza danych osobowych, jeśli ich gromadzenie dopuszcza</w:t>
      </w:r>
      <w:r w:rsidR="00410D0E" w:rsidRPr="00BB20A3">
        <w:rPr>
          <w:rFonts w:ascii="Bookman Old Style" w:hAnsi="Bookman Old Style"/>
          <w:sz w:val="22"/>
          <w:szCs w:val="22"/>
        </w:rPr>
        <w:t>ją odpowiednie przepisy</w:t>
      </w:r>
      <w:r w:rsidRPr="00BB20A3">
        <w:rPr>
          <w:rFonts w:ascii="Bookman Old Style" w:hAnsi="Bookman Old Style"/>
          <w:sz w:val="22"/>
          <w:szCs w:val="22"/>
        </w:rPr>
        <w:t>.</w:t>
      </w:r>
    </w:p>
    <w:p w:rsidR="003B6073" w:rsidRDefault="008A0242" w:rsidP="003B6073">
      <w:pPr>
        <w:widowControl w:val="0"/>
        <w:autoSpaceDE w:val="0"/>
        <w:spacing w:before="120"/>
        <w:jc w:val="center"/>
        <w:rPr>
          <w:rFonts w:ascii="Bookman Old Style" w:hAnsi="Bookman Old Style"/>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5</w:t>
      </w:r>
      <w:r w:rsidR="00D94541" w:rsidRPr="00BB20A3">
        <w:rPr>
          <w:rFonts w:ascii="Bookman Old Style" w:hAnsi="Bookman Old Style"/>
          <w:b/>
          <w:bCs/>
          <w:sz w:val="22"/>
          <w:szCs w:val="22"/>
        </w:rPr>
        <w:t>.</w:t>
      </w:r>
    </w:p>
    <w:p w:rsidR="00410D0E" w:rsidRPr="00BB20A3" w:rsidRDefault="006445BD"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W C</w:t>
      </w:r>
      <w:r w:rsidR="00470FC4" w:rsidRPr="00BB20A3">
        <w:rPr>
          <w:rFonts w:ascii="Bookman Old Style" w:hAnsi="Bookman Old Style"/>
          <w:sz w:val="22"/>
          <w:szCs w:val="22"/>
        </w:rPr>
        <w:t>UW</w:t>
      </w:r>
      <w:r w:rsidRPr="00BB20A3">
        <w:rPr>
          <w:rFonts w:ascii="Bookman Old Style" w:hAnsi="Bookman Old Style"/>
          <w:sz w:val="22"/>
          <w:szCs w:val="22"/>
        </w:rPr>
        <w:t xml:space="preserve"> stosuje się </w:t>
      </w:r>
      <w:r w:rsidR="000851B5" w:rsidRPr="00BB20A3">
        <w:rPr>
          <w:rFonts w:ascii="Bookman Old Style" w:hAnsi="Bookman Old Style"/>
          <w:sz w:val="22"/>
          <w:szCs w:val="22"/>
        </w:rPr>
        <w:t xml:space="preserve">następujące </w:t>
      </w:r>
      <w:r w:rsidRPr="00BB20A3">
        <w:rPr>
          <w:rFonts w:ascii="Bookman Old Style" w:hAnsi="Bookman Old Style"/>
          <w:sz w:val="22"/>
          <w:szCs w:val="22"/>
        </w:rPr>
        <w:t>zasady:</w:t>
      </w:r>
    </w:p>
    <w:p w:rsidR="00D94541" w:rsidRPr="00BB20A3" w:rsidRDefault="00D474FA"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1</w:t>
      </w:r>
      <w:r w:rsidR="000851B5" w:rsidRPr="00BB20A3">
        <w:rPr>
          <w:rFonts w:ascii="Bookman Old Style" w:hAnsi="Bookman Old Style"/>
          <w:sz w:val="22"/>
          <w:szCs w:val="22"/>
        </w:rPr>
        <w:t>)</w:t>
      </w:r>
      <w:r w:rsidRPr="00BB20A3">
        <w:rPr>
          <w:rFonts w:ascii="Bookman Old Style" w:hAnsi="Bookman Old Style"/>
          <w:sz w:val="22"/>
          <w:szCs w:val="22"/>
        </w:rPr>
        <w:t xml:space="preserve"> </w:t>
      </w:r>
      <w:r w:rsidR="000851B5" w:rsidRPr="00BB20A3">
        <w:rPr>
          <w:rFonts w:ascii="Bookman Old Style" w:hAnsi="Bookman Old Style"/>
          <w:sz w:val="22"/>
          <w:szCs w:val="22"/>
        </w:rPr>
        <w:t>p</w:t>
      </w:r>
      <w:r w:rsidR="006445BD" w:rsidRPr="00BB20A3">
        <w:rPr>
          <w:rFonts w:ascii="Bookman Old Style" w:hAnsi="Bookman Old Style"/>
          <w:sz w:val="22"/>
          <w:szCs w:val="22"/>
        </w:rPr>
        <w:t xml:space="preserve">racownicy korzystają z technologii </w:t>
      </w:r>
      <w:r w:rsidR="00D94541" w:rsidRPr="00BB20A3">
        <w:rPr>
          <w:rFonts w:ascii="Bookman Old Style" w:hAnsi="Bookman Old Style"/>
          <w:sz w:val="22"/>
          <w:szCs w:val="22"/>
        </w:rPr>
        <w:t>informa</w:t>
      </w:r>
      <w:r w:rsidR="003D0F50">
        <w:rPr>
          <w:rFonts w:ascii="Bookman Old Style" w:hAnsi="Bookman Old Style"/>
          <w:sz w:val="22"/>
          <w:szCs w:val="22"/>
        </w:rPr>
        <w:t>tycznych</w:t>
      </w:r>
      <w:r w:rsidR="00D94541" w:rsidRPr="00BB20A3">
        <w:rPr>
          <w:rFonts w:ascii="Bookman Old Style" w:hAnsi="Bookman Old Style"/>
          <w:sz w:val="22"/>
          <w:szCs w:val="22"/>
        </w:rPr>
        <w:t xml:space="preserve"> w celu przyjmowania i wysyłania korespondencji za pośrednictwem poczty elektronicznej,</w:t>
      </w:r>
    </w:p>
    <w:p w:rsidR="00D94541" w:rsidRPr="00BB20A3" w:rsidRDefault="00D474FA" w:rsidP="00052C4F">
      <w:pPr>
        <w:widowControl w:val="0"/>
        <w:tabs>
          <w:tab w:val="left" w:pos="426"/>
        </w:tabs>
        <w:autoSpaceDE w:val="0"/>
        <w:spacing w:before="120"/>
        <w:jc w:val="both"/>
        <w:rPr>
          <w:rFonts w:ascii="Bookman Old Style" w:hAnsi="Bookman Old Style"/>
          <w:sz w:val="22"/>
          <w:szCs w:val="22"/>
        </w:rPr>
      </w:pPr>
      <w:r w:rsidRPr="00BB20A3">
        <w:rPr>
          <w:rFonts w:ascii="Bookman Old Style" w:hAnsi="Bookman Old Style"/>
          <w:sz w:val="22"/>
          <w:szCs w:val="22"/>
        </w:rPr>
        <w:t>2</w:t>
      </w:r>
      <w:r w:rsidR="000851B5" w:rsidRPr="00BB20A3">
        <w:rPr>
          <w:rFonts w:ascii="Bookman Old Style" w:hAnsi="Bookman Old Style"/>
          <w:sz w:val="22"/>
          <w:szCs w:val="22"/>
        </w:rPr>
        <w:t>)</w:t>
      </w:r>
      <w:r w:rsidRPr="00BB20A3">
        <w:rPr>
          <w:rFonts w:ascii="Bookman Old Style" w:hAnsi="Bookman Old Style"/>
          <w:sz w:val="22"/>
          <w:szCs w:val="22"/>
        </w:rPr>
        <w:t xml:space="preserve"> </w:t>
      </w:r>
      <w:r w:rsidR="000851B5" w:rsidRPr="00BB20A3">
        <w:rPr>
          <w:rFonts w:ascii="Bookman Old Style" w:hAnsi="Bookman Old Style"/>
          <w:sz w:val="22"/>
          <w:szCs w:val="22"/>
        </w:rPr>
        <w:t>p</w:t>
      </w:r>
      <w:r w:rsidR="006445BD" w:rsidRPr="00BB20A3">
        <w:rPr>
          <w:rFonts w:ascii="Bookman Old Style" w:hAnsi="Bookman Old Style"/>
          <w:sz w:val="22"/>
          <w:szCs w:val="22"/>
        </w:rPr>
        <w:t>racownicy korzystają z u</w:t>
      </w:r>
      <w:r w:rsidR="00410D0E" w:rsidRPr="00BB20A3">
        <w:rPr>
          <w:rFonts w:ascii="Bookman Old Style" w:hAnsi="Bookman Old Style"/>
          <w:sz w:val="22"/>
          <w:szCs w:val="22"/>
        </w:rPr>
        <w:t>dostępni</w:t>
      </w:r>
      <w:r w:rsidR="006445BD" w:rsidRPr="00BB20A3">
        <w:rPr>
          <w:rFonts w:ascii="Bookman Old Style" w:hAnsi="Bookman Old Style"/>
          <w:sz w:val="22"/>
          <w:szCs w:val="22"/>
        </w:rPr>
        <w:t>onego</w:t>
      </w:r>
      <w:r w:rsidR="00D94541" w:rsidRPr="00BB20A3">
        <w:rPr>
          <w:rFonts w:ascii="Bookman Old Style" w:hAnsi="Bookman Old Style"/>
          <w:sz w:val="22"/>
          <w:szCs w:val="22"/>
        </w:rPr>
        <w:t xml:space="preserve"> op</w:t>
      </w:r>
      <w:r w:rsidR="00E97FBA" w:rsidRPr="00BB20A3">
        <w:rPr>
          <w:rFonts w:ascii="Bookman Old Style" w:hAnsi="Bookman Old Style"/>
          <w:sz w:val="22"/>
          <w:szCs w:val="22"/>
        </w:rPr>
        <w:t>rogramowania</w:t>
      </w:r>
      <w:r w:rsidR="006445BD" w:rsidRPr="00BB20A3">
        <w:rPr>
          <w:rFonts w:ascii="Bookman Old Style" w:hAnsi="Bookman Old Style"/>
          <w:sz w:val="22"/>
          <w:szCs w:val="22"/>
        </w:rPr>
        <w:t xml:space="preserve">, a w </w:t>
      </w:r>
      <w:r w:rsidR="00D94541" w:rsidRPr="00BB20A3">
        <w:rPr>
          <w:rFonts w:ascii="Bookman Old Style" w:hAnsi="Bookman Old Style"/>
          <w:sz w:val="22"/>
          <w:szCs w:val="22"/>
        </w:rPr>
        <w:t>szczególności:</w:t>
      </w:r>
    </w:p>
    <w:p w:rsidR="00D94541" w:rsidRPr="00BB20A3" w:rsidRDefault="000851B5" w:rsidP="00052C4F">
      <w:pPr>
        <w:widowControl w:val="0"/>
        <w:autoSpaceDE w:val="0"/>
        <w:spacing w:line="288" w:lineRule="auto"/>
        <w:ind w:firstLine="708"/>
        <w:jc w:val="both"/>
        <w:rPr>
          <w:rFonts w:ascii="Bookman Old Style" w:hAnsi="Bookman Old Style"/>
          <w:sz w:val="22"/>
          <w:szCs w:val="22"/>
        </w:rPr>
      </w:pPr>
      <w:r w:rsidRPr="00BB20A3">
        <w:rPr>
          <w:rFonts w:ascii="Bookman Old Style" w:hAnsi="Bookman Old Style"/>
          <w:sz w:val="22"/>
          <w:szCs w:val="22"/>
        </w:rPr>
        <w:t>a</w:t>
      </w:r>
      <w:r w:rsidR="00D474FA" w:rsidRPr="00BB20A3">
        <w:rPr>
          <w:rFonts w:ascii="Bookman Old Style" w:hAnsi="Bookman Old Style"/>
          <w:sz w:val="22"/>
          <w:szCs w:val="22"/>
        </w:rPr>
        <w:t xml:space="preserve">) </w:t>
      </w:r>
      <w:r w:rsidR="00D94541" w:rsidRPr="00BB20A3">
        <w:rPr>
          <w:rFonts w:ascii="Bookman Old Style" w:hAnsi="Bookman Old Style"/>
          <w:sz w:val="22"/>
          <w:szCs w:val="22"/>
        </w:rPr>
        <w:t>edytorów tekstów</w:t>
      </w:r>
      <w:r w:rsidR="006445BD" w:rsidRPr="00BB20A3">
        <w:rPr>
          <w:rFonts w:ascii="Bookman Old Style" w:hAnsi="Bookman Old Style"/>
          <w:sz w:val="22"/>
          <w:szCs w:val="22"/>
        </w:rPr>
        <w:t>,</w:t>
      </w:r>
    </w:p>
    <w:p w:rsidR="00D94541" w:rsidRPr="00BB20A3" w:rsidRDefault="000851B5" w:rsidP="00052C4F">
      <w:pPr>
        <w:widowControl w:val="0"/>
        <w:autoSpaceDE w:val="0"/>
        <w:spacing w:line="288" w:lineRule="auto"/>
        <w:ind w:firstLine="708"/>
        <w:jc w:val="both"/>
        <w:rPr>
          <w:rFonts w:ascii="Bookman Old Style" w:hAnsi="Bookman Old Style"/>
          <w:sz w:val="22"/>
          <w:szCs w:val="22"/>
        </w:rPr>
      </w:pPr>
      <w:r w:rsidRPr="00BB20A3">
        <w:rPr>
          <w:rFonts w:ascii="Bookman Old Style" w:hAnsi="Bookman Old Style"/>
          <w:sz w:val="22"/>
          <w:szCs w:val="22"/>
        </w:rPr>
        <w:t>b</w:t>
      </w:r>
      <w:r w:rsidR="00D474FA" w:rsidRPr="00BB20A3">
        <w:rPr>
          <w:rFonts w:ascii="Bookman Old Style" w:hAnsi="Bookman Old Style"/>
          <w:sz w:val="22"/>
          <w:szCs w:val="22"/>
        </w:rPr>
        <w:t xml:space="preserve">) </w:t>
      </w:r>
      <w:r w:rsidR="00D94541" w:rsidRPr="00BB20A3">
        <w:rPr>
          <w:rFonts w:ascii="Bookman Old Style" w:hAnsi="Bookman Old Style"/>
          <w:sz w:val="22"/>
          <w:szCs w:val="22"/>
        </w:rPr>
        <w:t>arkuszy kalkulacyjnych,</w:t>
      </w:r>
    </w:p>
    <w:p w:rsidR="003D0F50" w:rsidRDefault="000851B5" w:rsidP="00052C4F">
      <w:pPr>
        <w:widowControl w:val="0"/>
        <w:autoSpaceDE w:val="0"/>
        <w:spacing w:line="288" w:lineRule="auto"/>
        <w:ind w:left="708"/>
        <w:jc w:val="both"/>
        <w:rPr>
          <w:rFonts w:ascii="Bookman Old Style" w:hAnsi="Bookman Old Style"/>
          <w:sz w:val="22"/>
          <w:szCs w:val="22"/>
        </w:rPr>
      </w:pPr>
      <w:r w:rsidRPr="00BB20A3">
        <w:rPr>
          <w:rFonts w:ascii="Bookman Old Style" w:hAnsi="Bookman Old Style"/>
          <w:sz w:val="22"/>
          <w:szCs w:val="22"/>
        </w:rPr>
        <w:t>c</w:t>
      </w:r>
      <w:r w:rsidR="00D474FA" w:rsidRPr="00BB20A3">
        <w:rPr>
          <w:rFonts w:ascii="Bookman Old Style" w:hAnsi="Bookman Old Style"/>
          <w:sz w:val="22"/>
          <w:szCs w:val="22"/>
        </w:rPr>
        <w:t xml:space="preserve">) </w:t>
      </w:r>
      <w:r w:rsidR="006445BD" w:rsidRPr="00BB20A3">
        <w:rPr>
          <w:rFonts w:ascii="Bookman Old Style" w:hAnsi="Bookman Old Style"/>
          <w:sz w:val="22"/>
          <w:szCs w:val="22"/>
        </w:rPr>
        <w:t>specjalistycznego oprogramowania do prowadzenia obsługi kadrowe</w:t>
      </w:r>
      <w:r w:rsidR="00DE66B4" w:rsidRPr="00BB20A3">
        <w:rPr>
          <w:rFonts w:ascii="Bookman Old Style" w:hAnsi="Bookman Old Style"/>
          <w:sz w:val="22"/>
          <w:szCs w:val="22"/>
        </w:rPr>
        <w:t>j</w:t>
      </w:r>
      <w:r w:rsidR="006445BD" w:rsidRPr="00BB20A3">
        <w:rPr>
          <w:rFonts w:ascii="Bookman Old Style" w:hAnsi="Bookman Old Style"/>
          <w:sz w:val="22"/>
          <w:szCs w:val="22"/>
        </w:rPr>
        <w:t xml:space="preserve">, </w:t>
      </w:r>
      <w:r w:rsidR="003D0F50">
        <w:rPr>
          <w:rFonts w:ascii="Bookman Old Style" w:hAnsi="Bookman Old Style"/>
          <w:sz w:val="22"/>
          <w:szCs w:val="22"/>
        </w:rPr>
        <w:t xml:space="preserve">  </w:t>
      </w:r>
    </w:p>
    <w:p w:rsidR="00D94541" w:rsidRPr="00BB20A3" w:rsidRDefault="003D0F50" w:rsidP="00052C4F">
      <w:pPr>
        <w:widowControl w:val="0"/>
        <w:autoSpaceDE w:val="0"/>
        <w:spacing w:line="288" w:lineRule="auto"/>
        <w:ind w:left="708"/>
        <w:jc w:val="both"/>
        <w:rPr>
          <w:rFonts w:ascii="Bookman Old Style" w:hAnsi="Bookman Old Style"/>
          <w:sz w:val="22"/>
          <w:szCs w:val="22"/>
        </w:rPr>
      </w:pPr>
      <w:r>
        <w:rPr>
          <w:rFonts w:ascii="Bookman Old Style" w:hAnsi="Bookman Old Style"/>
          <w:sz w:val="22"/>
          <w:szCs w:val="22"/>
        </w:rPr>
        <w:t xml:space="preserve">    </w:t>
      </w:r>
      <w:r w:rsidR="006445BD" w:rsidRPr="00BB20A3">
        <w:rPr>
          <w:rFonts w:ascii="Bookman Old Style" w:hAnsi="Bookman Old Style"/>
          <w:sz w:val="22"/>
          <w:szCs w:val="22"/>
        </w:rPr>
        <w:t>płacowej, finansowo-księgowej i organizacyjnej</w:t>
      </w:r>
      <w:r w:rsidR="00D94541" w:rsidRPr="00BB20A3">
        <w:rPr>
          <w:rFonts w:ascii="Bookman Old Style" w:hAnsi="Bookman Old Style"/>
          <w:sz w:val="22"/>
          <w:szCs w:val="22"/>
        </w:rPr>
        <w:t>,</w:t>
      </w:r>
    </w:p>
    <w:p w:rsidR="00D94541" w:rsidRPr="00BB20A3" w:rsidRDefault="000851B5" w:rsidP="00052C4F">
      <w:pPr>
        <w:widowControl w:val="0"/>
        <w:autoSpaceDE w:val="0"/>
        <w:spacing w:line="288" w:lineRule="auto"/>
        <w:ind w:firstLine="708"/>
        <w:jc w:val="both"/>
        <w:rPr>
          <w:rFonts w:ascii="Bookman Old Style" w:hAnsi="Bookman Old Style"/>
          <w:sz w:val="22"/>
          <w:szCs w:val="22"/>
        </w:rPr>
      </w:pPr>
      <w:r w:rsidRPr="00BB20A3">
        <w:rPr>
          <w:rFonts w:ascii="Bookman Old Style" w:hAnsi="Bookman Old Style"/>
          <w:sz w:val="22"/>
          <w:szCs w:val="22"/>
        </w:rPr>
        <w:t>d</w:t>
      </w:r>
      <w:r w:rsidR="00D474FA" w:rsidRPr="00BB20A3">
        <w:rPr>
          <w:rFonts w:ascii="Bookman Old Style" w:hAnsi="Bookman Old Style"/>
          <w:sz w:val="22"/>
          <w:szCs w:val="22"/>
        </w:rPr>
        <w:t xml:space="preserve">) </w:t>
      </w:r>
      <w:r w:rsidR="00D94541" w:rsidRPr="00BB20A3">
        <w:rPr>
          <w:rFonts w:ascii="Bookman Old Style" w:hAnsi="Bookman Old Style"/>
          <w:sz w:val="22"/>
          <w:szCs w:val="22"/>
        </w:rPr>
        <w:t>programów graficznych,</w:t>
      </w:r>
    </w:p>
    <w:p w:rsidR="00D94541" w:rsidRPr="00BB20A3" w:rsidRDefault="000851B5" w:rsidP="00052C4F">
      <w:pPr>
        <w:widowControl w:val="0"/>
        <w:autoSpaceDE w:val="0"/>
        <w:spacing w:line="288" w:lineRule="auto"/>
        <w:ind w:firstLine="708"/>
        <w:jc w:val="both"/>
        <w:rPr>
          <w:rFonts w:ascii="Bookman Old Style" w:hAnsi="Bookman Old Style"/>
          <w:sz w:val="22"/>
          <w:szCs w:val="22"/>
        </w:rPr>
      </w:pPr>
      <w:r w:rsidRPr="00BB20A3">
        <w:rPr>
          <w:rFonts w:ascii="Bookman Old Style" w:hAnsi="Bookman Old Style"/>
          <w:sz w:val="22"/>
          <w:szCs w:val="22"/>
        </w:rPr>
        <w:t>e</w:t>
      </w:r>
      <w:r w:rsidR="00D474FA" w:rsidRPr="00BB20A3">
        <w:rPr>
          <w:rFonts w:ascii="Bookman Old Style" w:hAnsi="Bookman Old Style"/>
          <w:sz w:val="22"/>
          <w:szCs w:val="22"/>
        </w:rPr>
        <w:t xml:space="preserve">) </w:t>
      </w:r>
      <w:r w:rsidR="00D94541" w:rsidRPr="00BB20A3">
        <w:rPr>
          <w:rFonts w:ascii="Bookman Old Style" w:hAnsi="Bookman Old Style"/>
          <w:sz w:val="22"/>
          <w:szCs w:val="22"/>
        </w:rPr>
        <w:t>oprogramowania antywirusowego.</w:t>
      </w:r>
    </w:p>
    <w:p w:rsidR="00D94541" w:rsidRPr="00BB20A3" w:rsidRDefault="00D474FA"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3</w:t>
      </w:r>
      <w:r w:rsidR="000851B5" w:rsidRPr="00BB20A3">
        <w:rPr>
          <w:rFonts w:ascii="Bookman Old Style" w:hAnsi="Bookman Old Style"/>
          <w:sz w:val="22"/>
          <w:szCs w:val="22"/>
        </w:rPr>
        <w:t>)</w:t>
      </w:r>
      <w:r w:rsidRPr="00BB20A3">
        <w:rPr>
          <w:rFonts w:ascii="Bookman Old Style" w:hAnsi="Bookman Old Style"/>
          <w:sz w:val="22"/>
          <w:szCs w:val="22"/>
        </w:rPr>
        <w:t xml:space="preserve"> </w:t>
      </w:r>
      <w:r w:rsidR="000851B5" w:rsidRPr="00BB20A3">
        <w:rPr>
          <w:rFonts w:ascii="Bookman Old Style" w:hAnsi="Bookman Old Style"/>
          <w:sz w:val="22"/>
          <w:szCs w:val="22"/>
        </w:rPr>
        <w:t>p</w:t>
      </w:r>
      <w:r w:rsidR="006445BD" w:rsidRPr="00BB20A3">
        <w:rPr>
          <w:rFonts w:ascii="Bookman Old Style" w:hAnsi="Bookman Old Style"/>
          <w:sz w:val="22"/>
          <w:szCs w:val="22"/>
        </w:rPr>
        <w:t>racownicy korzystają i obsługują programy i aplikacje</w:t>
      </w:r>
      <w:r w:rsidR="00DE66B4" w:rsidRPr="00BB20A3">
        <w:rPr>
          <w:rFonts w:ascii="Bookman Old Style" w:hAnsi="Bookman Old Style"/>
          <w:sz w:val="22"/>
          <w:szCs w:val="22"/>
        </w:rPr>
        <w:t xml:space="preserve"> tworzone i </w:t>
      </w:r>
      <w:r w:rsidR="00D94541" w:rsidRPr="00BB20A3">
        <w:rPr>
          <w:rFonts w:ascii="Bookman Old Style" w:hAnsi="Bookman Old Style"/>
          <w:sz w:val="22"/>
          <w:szCs w:val="22"/>
        </w:rPr>
        <w:t>eksploatowan</w:t>
      </w:r>
      <w:r w:rsidR="00DE66B4" w:rsidRPr="00BB20A3">
        <w:rPr>
          <w:rFonts w:ascii="Bookman Old Style" w:hAnsi="Bookman Old Style"/>
          <w:sz w:val="22"/>
          <w:szCs w:val="22"/>
        </w:rPr>
        <w:t>e</w:t>
      </w:r>
      <w:r w:rsidR="00D94541" w:rsidRPr="00BB20A3">
        <w:rPr>
          <w:rFonts w:ascii="Bookman Old Style" w:hAnsi="Bookman Old Style"/>
          <w:sz w:val="22"/>
          <w:szCs w:val="22"/>
        </w:rPr>
        <w:t xml:space="preserve"> </w:t>
      </w:r>
      <w:r w:rsidR="00DE66B4" w:rsidRPr="00BB20A3">
        <w:rPr>
          <w:rFonts w:ascii="Bookman Old Style" w:hAnsi="Bookman Old Style"/>
          <w:sz w:val="22"/>
          <w:szCs w:val="22"/>
        </w:rPr>
        <w:t xml:space="preserve">udostępniane </w:t>
      </w:r>
      <w:r w:rsidR="00D94541" w:rsidRPr="00BB20A3">
        <w:rPr>
          <w:rFonts w:ascii="Bookman Old Style" w:hAnsi="Bookman Old Style"/>
          <w:sz w:val="22"/>
          <w:szCs w:val="22"/>
        </w:rPr>
        <w:t xml:space="preserve">przez </w:t>
      </w:r>
      <w:r w:rsidR="0003575E" w:rsidRPr="00BB20A3">
        <w:rPr>
          <w:rFonts w:ascii="Bookman Old Style" w:hAnsi="Bookman Old Style"/>
          <w:sz w:val="22"/>
          <w:szCs w:val="22"/>
        </w:rPr>
        <w:t>ZUS, bank</w:t>
      </w:r>
      <w:r w:rsidR="00DE66B4" w:rsidRPr="00BB20A3">
        <w:rPr>
          <w:rFonts w:ascii="Bookman Old Style" w:hAnsi="Bookman Old Style"/>
          <w:sz w:val="22"/>
          <w:szCs w:val="22"/>
        </w:rPr>
        <w:t>i, Kuratorium Oświaty,</w:t>
      </w:r>
      <w:r w:rsidR="0003575E" w:rsidRPr="00BB20A3">
        <w:rPr>
          <w:rFonts w:ascii="Bookman Old Style" w:hAnsi="Bookman Old Style"/>
          <w:sz w:val="22"/>
          <w:szCs w:val="22"/>
        </w:rPr>
        <w:t xml:space="preserve"> itp.,</w:t>
      </w:r>
    </w:p>
    <w:p w:rsidR="00D94541" w:rsidRPr="00BB20A3" w:rsidRDefault="00D474FA" w:rsidP="00052C4F">
      <w:pPr>
        <w:widowControl w:val="0"/>
        <w:autoSpaceDE w:val="0"/>
        <w:spacing w:before="120"/>
        <w:ind w:right="-2"/>
        <w:jc w:val="both"/>
        <w:rPr>
          <w:rFonts w:ascii="Bookman Old Style" w:hAnsi="Bookman Old Style"/>
          <w:sz w:val="22"/>
          <w:szCs w:val="22"/>
        </w:rPr>
      </w:pPr>
      <w:r w:rsidRPr="00BB20A3">
        <w:rPr>
          <w:rFonts w:ascii="Bookman Old Style" w:hAnsi="Bookman Old Style"/>
          <w:sz w:val="22"/>
          <w:szCs w:val="22"/>
        </w:rPr>
        <w:t>4</w:t>
      </w:r>
      <w:r w:rsidR="000851B5" w:rsidRPr="00BB20A3">
        <w:rPr>
          <w:rFonts w:ascii="Bookman Old Style" w:hAnsi="Bookman Old Style"/>
          <w:sz w:val="22"/>
          <w:szCs w:val="22"/>
        </w:rPr>
        <w:t>) p</w:t>
      </w:r>
      <w:r w:rsidR="00DE66B4" w:rsidRPr="00BB20A3">
        <w:rPr>
          <w:rFonts w:ascii="Bookman Old Style" w:hAnsi="Bookman Old Style"/>
          <w:sz w:val="22"/>
          <w:szCs w:val="22"/>
        </w:rPr>
        <w:t xml:space="preserve">racownicy </w:t>
      </w:r>
      <w:r w:rsidR="0003575E" w:rsidRPr="00BB20A3">
        <w:rPr>
          <w:rFonts w:ascii="Bookman Old Style" w:hAnsi="Bookman Old Style"/>
          <w:sz w:val="22"/>
          <w:szCs w:val="22"/>
        </w:rPr>
        <w:t>t</w:t>
      </w:r>
      <w:r w:rsidR="00410D0E" w:rsidRPr="00BB20A3">
        <w:rPr>
          <w:rFonts w:ascii="Bookman Old Style" w:hAnsi="Bookman Old Style"/>
          <w:sz w:val="22"/>
          <w:szCs w:val="22"/>
        </w:rPr>
        <w:t>worz</w:t>
      </w:r>
      <w:r w:rsidR="00DE66B4" w:rsidRPr="00BB20A3">
        <w:rPr>
          <w:rFonts w:ascii="Bookman Old Style" w:hAnsi="Bookman Old Style"/>
          <w:sz w:val="22"/>
          <w:szCs w:val="22"/>
        </w:rPr>
        <w:t>ą</w:t>
      </w:r>
      <w:r w:rsidR="00D94541" w:rsidRPr="00BB20A3">
        <w:rPr>
          <w:rFonts w:ascii="Bookman Old Style" w:hAnsi="Bookman Old Style"/>
          <w:sz w:val="22"/>
          <w:szCs w:val="22"/>
        </w:rPr>
        <w:t>, prz</w:t>
      </w:r>
      <w:r w:rsidR="00DE66B4" w:rsidRPr="00BB20A3">
        <w:rPr>
          <w:rFonts w:ascii="Bookman Old Style" w:hAnsi="Bookman Old Style"/>
          <w:sz w:val="22"/>
          <w:szCs w:val="22"/>
        </w:rPr>
        <w:t xml:space="preserve">ekształcają </w:t>
      </w:r>
      <w:r w:rsidR="00410D0E" w:rsidRPr="00BB20A3">
        <w:rPr>
          <w:rFonts w:ascii="Bookman Old Style" w:hAnsi="Bookman Old Style"/>
          <w:sz w:val="22"/>
          <w:szCs w:val="22"/>
        </w:rPr>
        <w:t>i przechow</w:t>
      </w:r>
      <w:r w:rsidR="00DE66B4" w:rsidRPr="00BB20A3">
        <w:rPr>
          <w:rFonts w:ascii="Bookman Old Style" w:hAnsi="Bookman Old Style"/>
          <w:sz w:val="22"/>
          <w:szCs w:val="22"/>
        </w:rPr>
        <w:t>ują</w:t>
      </w:r>
      <w:r w:rsidR="00410D0E" w:rsidRPr="00BB20A3">
        <w:rPr>
          <w:rFonts w:ascii="Bookman Old Style" w:hAnsi="Bookman Old Style"/>
          <w:sz w:val="22"/>
          <w:szCs w:val="22"/>
        </w:rPr>
        <w:t xml:space="preserve"> niezbędn</w:t>
      </w:r>
      <w:r w:rsidR="00DE66B4" w:rsidRPr="00BB20A3">
        <w:rPr>
          <w:rFonts w:ascii="Bookman Old Style" w:hAnsi="Bookman Old Style"/>
          <w:sz w:val="22"/>
          <w:szCs w:val="22"/>
        </w:rPr>
        <w:t>e</w:t>
      </w:r>
      <w:r w:rsidR="00410D0E" w:rsidRPr="00BB20A3">
        <w:rPr>
          <w:rFonts w:ascii="Bookman Old Style" w:hAnsi="Bookman Old Style"/>
          <w:sz w:val="22"/>
          <w:szCs w:val="22"/>
        </w:rPr>
        <w:t xml:space="preserve">  </w:t>
      </w:r>
      <w:r w:rsidR="00D94541" w:rsidRPr="00BB20A3">
        <w:rPr>
          <w:rFonts w:ascii="Bookman Old Style" w:hAnsi="Bookman Old Style"/>
          <w:sz w:val="22"/>
          <w:szCs w:val="22"/>
        </w:rPr>
        <w:t>dokument</w:t>
      </w:r>
      <w:r w:rsidR="00DE66B4" w:rsidRPr="00BB20A3">
        <w:rPr>
          <w:rFonts w:ascii="Bookman Old Style" w:hAnsi="Bookman Old Style"/>
          <w:sz w:val="22"/>
          <w:szCs w:val="22"/>
        </w:rPr>
        <w:t>y</w:t>
      </w:r>
      <w:r w:rsidR="00410D0E" w:rsidRPr="00BB20A3">
        <w:rPr>
          <w:rFonts w:ascii="Bookman Old Style" w:hAnsi="Bookman Old Style"/>
          <w:sz w:val="22"/>
          <w:szCs w:val="22"/>
        </w:rPr>
        <w:t xml:space="preserve"> w wersji elektronicznej</w:t>
      </w:r>
      <w:r w:rsidR="00D94541" w:rsidRPr="00BB20A3">
        <w:rPr>
          <w:rFonts w:ascii="Bookman Old Style" w:hAnsi="Bookman Old Style"/>
          <w:sz w:val="22"/>
          <w:szCs w:val="22"/>
        </w:rPr>
        <w:t>,</w:t>
      </w:r>
    </w:p>
    <w:p w:rsidR="00D94541" w:rsidRPr="00BB20A3" w:rsidRDefault="000851B5"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5)</w:t>
      </w:r>
      <w:r w:rsidR="00D474FA" w:rsidRPr="00BB20A3">
        <w:rPr>
          <w:rFonts w:ascii="Bookman Old Style" w:hAnsi="Bookman Old Style"/>
          <w:sz w:val="22"/>
          <w:szCs w:val="22"/>
        </w:rPr>
        <w:t xml:space="preserve"> </w:t>
      </w:r>
      <w:r w:rsidRPr="00BB20A3">
        <w:rPr>
          <w:rFonts w:ascii="Bookman Old Style" w:hAnsi="Bookman Old Style"/>
          <w:sz w:val="22"/>
          <w:szCs w:val="22"/>
        </w:rPr>
        <w:t>w</w:t>
      </w:r>
      <w:r w:rsidR="00DE66B4" w:rsidRPr="00BB20A3">
        <w:rPr>
          <w:rFonts w:ascii="Bookman Old Style" w:hAnsi="Bookman Old Style"/>
          <w:sz w:val="22"/>
          <w:szCs w:val="22"/>
        </w:rPr>
        <w:t xml:space="preserve">yznaczony pracownik </w:t>
      </w:r>
      <w:r w:rsidR="0003575E" w:rsidRPr="00BB20A3">
        <w:rPr>
          <w:rFonts w:ascii="Bookman Old Style" w:hAnsi="Bookman Old Style"/>
          <w:sz w:val="22"/>
          <w:szCs w:val="22"/>
        </w:rPr>
        <w:t>umieszcza</w:t>
      </w:r>
      <w:r w:rsidR="00D94541" w:rsidRPr="00BB20A3">
        <w:rPr>
          <w:rFonts w:ascii="Bookman Old Style" w:hAnsi="Bookman Old Style"/>
          <w:sz w:val="22"/>
          <w:szCs w:val="22"/>
        </w:rPr>
        <w:t xml:space="preserve"> na stronach internetowych stale aktualizowane informacj</w:t>
      </w:r>
      <w:r w:rsidR="00DE66B4" w:rsidRPr="00BB20A3">
        <w:rPr>
          <w:rFonts w:ascii="Bookman Old Style" w:hAnsi="Bookman Old Style"/>
          <w:sz w:val="22"/>
          <w:szCs w:val="22"/>
        </w:rPr>
        <w:t>e</w:t>
      </w:r>
      <w:r w:rsidR="00D94541" w:rsidRPr="00BB20A3">
        <w:rPr>
          <w:rFonts w:ascii="Bookman Old Style" w:hAnsi="Bookman Old Style"/>
          <w:sz w:val="22"/>
          <w:szCs w:val="22"/>
        </w:rPr>
        <w:t xml:space="preserve"> o </w:t>
      </w:r>
      <w:r w:rsidR="007D5486" w:rsidRPr="00BB20A3">
        <w:rPr>
          <w:rFonts w:ascii="Bookman Old Style" w:hAnsi="Bookman Old Style"/>
          <w:sz w:val="22"/>
          <w:szCs w:val="22"/>
        </w:rPr>
        <w:t>C</w:t>
      </w:r>
      <w:r w:rsidR="00470FC4" w:rsidRPr="00BB20A3">
        <w:rPr>
          <w:rFonts w:ascii="Bookman Old Style" w:hAnsi="Bookman Old Style"/>
          <w:sz w:val="22"/>
          <w:szCs w:val="22"/>
        </w:rPr>
        <w:t>UW</w:t>
      </w:r>
      <w:r w:rsidR="00C8168E" w:rsidRPr="00BB20A3">
        <w:rPr>
          <w:rFonts w:ascii="Bookman Old Style" w:hAnsi="Bookman Old Style"/>
          <w:sz w:val="22"/>
          <w:szCs w:val="22"/>
        </w:rPr>
        <w:t xml:space="preserve"> </w:t>
      </w:r>
      <w:r w:rsidR="00E97FBA" w:rsidRPr="00BB20A3">
        <w:rPr>
          <w:rFonts w:ascii="Bookman Old Style" w:hAnsi="Bookman Old Style"/>
          <w:sz w:val="22"/>
          <w:szCs w:val="22"/>
        </w:rPr>
        <w:t>i bieżących spraw</w:t>
      </w:r>
      <w:r w:rsidR="0003575E" w:rsidRPr="00BB20A3">
        <w:rPr>
          <w:rFonts w:ascii="Bookman Old Style" w:hAnsi="Bookman Old Style"/>
          <w:sz w:val="22"/>
          <w:szCs w:val="22"/>
        </w:rPr>
        <w:t xml:space="preserve">ach, którymi </w:t>
      </w:r>
      <w:r w:rsidR="007D5486" w:rsidRPr="00BB20A3">
        <w:rPr>
          <w:rFonts w:ascii="Bookman Old Style" w:hAnsi="Bookman Old Style"/>
          <w:sz w:val="22"/>
          <w:szCs w:val="22"/>
        </w:rPr>
        <w:t>C</w:t>
      </w:r>
      <w:r w:rsidR="00470FC4" w:rsidRPr="00BB20A3">
        <w:rPr>
          <w:rFonts w:ascii="Bookman Old Style" w:hAnsi="Bookman Old Style"/>
          <w:sz w:val="22"/>
          <w:szCs w:val="22"/>
        </w:rPr>
        <w:t>UW</w:t>
      </w:r>
      <w:r w:rsidR="00C8168E" w:rsidRPr="00BB20A3">
        <w:rPr>
          <w:rFonts w:ascii="Bookman Old Style" w:hAnsi="Bookman Old Style"/>
          <w:sz w:val="22"/>
          <w:szCs w:val="22"/>
        </w:rPr>
        <w:t xml:space="preserve"> </w:t>
      </w:r>
      <w:r w:rsidR="0003575E" w:rsidRPr="00BB20A3">
        <w:rPr>
          <w:rFonts w:ascii="Bookman Old Style" w:hAnsi="Bookman Old Style"/>
          <w:sz w:val="22"/>
          <w:szCs w:val="22"/>
        </w:rPr>
        <w:t>się zajmuje,</w:t>
      </w:r>
    </w:p>
    <w:p w:rsidR="00D94541" w:rsidRPr="00BB20A3" w:rsidRDefault="00D474FA" w:rsidP="00052C4F">
      <w:pPr>
        <w:spacing w:before="120"/>
        <w:jc w:val="both"/>
        <w:rPr>
          <w:rFonts w:ascii="Bookman Old Style" w:hAnsi="Bookman Old Style"/>
          <w:sz w:val="22"/>
          <w:szCs w:val="22"/>
        </w:rPr>
      </w:pPr>
      <w:r w:rsidRPr="00BB20A3">
        <w:rPr>
          <w:rFonts w:ascii="Bookman Old Style" w:hAnsi="Bookman Old Style"/>
          <w:sz w:val="22"/>
          <w:szCs w:val="22"/>
        </w:rPr>
        <w:t>6</w:t>
      </w:r>
      <w:r w:rsidR="000851B5" w:rsidRPr="00BB20A3">
        <w:rPr>
          <w:rFonts w:ascii="Bookman Old Style" w:hAnsi="Bookman Old Style"/>
          <w:sz w:val="22"/>
          <w:szCs w:val="22"/>
        </w:rPr>
        <w:t>) p</w:t>
      </w:r>
      <w:r w:rsidR="00DE66B4" w:rsidRPr="00BB20A3">
        <w:rPr>
          <w:rFonts w:ascii="Bookman Old Style" w:hAnsi="Bookman Old Style"/>
          <w:sz w:val="22"/>
          <w:szCs w:val="22"/>
        </w:rPr>
        <w:t xml:space="preserve">racownicy </w:t>
      </w:r>
      <w:r w:rsidR="0003575E" w:rsidRPr="00BB20A3">
        <w:rPr>
          <w:rFonts w:ascii="Bookman Old Style" w:hAnsi="Bookman Old Style"/>
          <w:sz w:val="22"/>
          <w:szCs w:val="22"/>
        </w:rPr>
        <w:t>inform</w:t>
      </w:r>
      <w:r w:rsidR="00DE66B4" w:rsidRPr="00BB20A3">
        <w:rPr>
          <w:rFonts w:ascii="Bookman Old Style" w:hAnsi="Bookman Old Style"/>
          <w:sz w:val="22"/>
          <w:szCs w:val="22"/>
        </w:rPr>
        <w:t>ują</w:t>
      </w:r>
      <w:r w:rsidR="00D94541" w:rsidRPr="00BB20A3">
        <w:rPr>
          <w:rFonts w:ascii="Bookman Old Style" w:hAnsi="Bookman Old Style"/>
          <w:sz w:val="22"/>
          <w:szCs w:val="22"/>
        </w:rPr>
        <w:t xml:space="preserve"> interesantów o procedurach wymaganych przy załatwianiu wybranych typów spraw.</w:t>
      </w:r>
    </w:p>
    <w:p w:rsidR="00BB20A3" w:rsidRDefault="004A167F" w:rsidP="00052C4F">
      <w:pPr>
        <w:widowControl w:val="0"/>
        <w:autoSpaceDE w:val="0"/>
        <w:jc w:val="both"/>
        <w:rPr>
          <w:rFonts w:ascii="Bookman Old Style" w:hAnsi="Bookman Old Style"/>
          <w:b/>
          <w:bCs/>
          <w:sz w:val="22"/>
          <w:szCs w:val="22"/>
        </w:rPr>
      </w:pPr>
      <w:r w:rsidRPr="00D06AD7">
        <w:rPr>
          <w:rFonts w:ascii="Bookman Old Style" w:hAnsi="Bookman Old Style"/>
          <w:b/>
          <w:bCs/>
        </w:rPr>
        <w:tab/>
      </w:r>
      <w:r w:rsidRPr="00D06AD7">
        <w:rPr>
          <w:rFonts w:ascii="Bookman Old Style" w:hAnsi="Bookman Old Style"/>
          <w:b/>
          <w:bCs/>
        </w:rPr>
        <w:tab/>
      </w:r>
      <w:r w:rsidRPr="00D06AD7">
        <w:rPr>
          <w:rFonts w:ascii="Bookman Old Style" w:hAnsi="Bookman Old Style"/>
          <w:b/>
          <w:bCs/>
        </w:rPr>
        <w:tab/>
      </w:r>
      <w:r w:rsidRPr="00D06AD7">
        <w:rPr>
          <w:rFonts w:ascii="Bookman Old Style" w:hAnsi="Bookman Old Style"/>
          <w:b/>
          <w:bCs/>
        </w:rPr>
        <w:tab/>
      </w:r>
      <w:r w:rsidRPr="00BB20A3">
        <w:rPr>
          <w:rFonts w:ascii="Bookman Old Style" w:hAnsi="Bookman Old Style"/>
          <w:b/>
          <w:bCs/>
          <w:sz w:val="22"/>
          <w:szCs w:val="22"/>
        </w:rPr>
        <w:tab/>
      </w:r>
    </w:p>
    <w:p w:rsidR="00D94541" w:rsidRPr="00BB20A3" w:rsidRDefault="004A167F" w:rsidP="00BB20A3">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Rozdział 1</w:t>
      </w:r>
      <w:r w:rsidR="007D65FD" w:rsidRPr="00BB20A3">
        <w:rPr>
          <w:rFonts w:ascii="Bookman Old Style" w:hAnsi="Bookman Old Style"/>
          <w:b/>
          <w:bCs/>
          <w:sz w:val="22"/>
          <w:szCs w:val="22"/>
        </w:rPr>
        <w:t>0</w:t>
      </w:r>
    </w:p>
    <w:p w:rsidR="00D94541" w:rsidRDefault="00D94541" w:rsidP="00127FA2">
      <w:pPr>
        <w:widowControl w:val="0"/>
        <w:autoSpaceDE w:val="0"/>
        <w:jc w:val="center"/>
        <w:rPr>
          <w:rFonts w:ascii="Bookman Old Style" w:hAnsi="Bookman Old Style"/>
          <w:b/>
          <w:bCs/>
          <w:sz w:val="22"/>
          <w:szCs w:val="22"/>
        </w:rPr>
      </w:pPr>
      <w:r w:rsidRPr="00BB20A3">
        <w:rPr>
          <w:rFonts w:ascii="Bookman Old Style" w:hAnsi="Bookman Old Style"/>
          <w:b/>
          <w:bCs/>
          <w:sz w:val="22"/>
          <w:szCs w:val="22"/>
        </w:rPr>
        <w:t>Nadzór nad wykonywaniem czynności kancelaryjnych</w:t>
      </w:r>
    </w:p>
    <w:p w:rsidR="003B6073" w:rsidRPr="00BB20A3" w:rsidRDefault="003B6073" w:rsidP="00127FA2">
      <w:pPr>
        <w:widowControl w:val="0"/>
        <w:autoSpaceDE w:val="0"/>
        <w:jc w:val="center"/>
        <w:rPr>
          <w:rFonts w:ascii="Bookman Old Style" w:hAnsi="Bookman Old Style"/>
          <w:b/>
          <w:bCs/>
          <w:sz w:val="22"/>
          <w:szCs w:val="22"/>
        </w:rPr>
      </w:pPr>
    </w:p>
    <w:p w:rsidR="00250597" w:rsidRDefault="00250597" w:rsidP="003B6073">
      <w:pPr>
        <w:widowControl w:val="0"/>
        <w:autoSpaceDE w:val="0"/>
        <w:spacing w:before="120"/>
        <w:jc w:val="center"/>
        <w:rPr>
          <w:rFonts w:ascii="Bookman Old Style" w:hAnsi="Bookman Old Style"/>
          <w:b/>
          <w:bCs/>
          <w:sz w:val="22"/>
          <w:szCs w:val="22"/>
        </w:rPr>
      </w:pPr>
    </w:p>
    <w:p w:rsidR="003B6073" w:rsidRDefault="00E97FBA" w:rsidP="003B6073">
      <w:pPr>
        <w:widowControl w:val="0"/>
        <w:autoSpaceDE w:val="0"/>
        <w:spacing w:before="120"/>
        <w:jc w:val="center"/>
        <w:rPr>
          <w:rFonts w:ascii="Bookman Old Style" w:hAnsi="Bookman Old Style"/>
          <w:b/>
          <w:bCs/>
          <w:sz w:val="22"/>
          <w:szCs w:val="22"/>
        </w:rPr>
      </w:pPr>
      <w:r w:rsidRPr="00BB20A3">
        <w:rPr>
          <w:rFonts w:ascii="Bookman Old Style" w:hAnsi="Bookman Old Style"/>
          <w:b/>
          <w:bCs/>
          <w:sz w:val="22"/>
          <w:szCs w:val="22"/>
        </w:rPr>
        <w:t>§ 2</w:t>
      </w:r>
      <w:r w:rsidR="00EA06EA" w:rsidRPr="00BB20A3">
        <w:rPr>
          <w:rFonts w:ascii="Bookman Old Style" w:hAnsi="Bookman Old Style"/>
          <w:b/>
          <w:bCs/>
          <w:sz w:val="22"/>
          <w:szCs w:val="22"/>
        </w:rPr>
        <w:t>6</w:t>
      </w:r>
      <w:r w:rsidR="00D94541" w:rsidRPr="00BB20A3">
        <w:rPr>
          <w:rFonts w:ascii="Bookman Old Style" w:hAnsi="Bookman Old Style"/>
          <w:b/>
          <w:bCs/>
          <w:sz w:val="22"/>
          <w:szCs w:val="22"/>
        </w:rPr>
        <w:t>.</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 xml:space="preserve">1. Nadzór ogólny nad prawidłowym wykonywaniem przez pracowników czynności kancelaryjnych należy do obowiązków osoby, której </w:t>
      </w:r>
      <w:r w:rsidR="00E97FBA" w:rsidRPr="00BB20A3">
        <w:rPr>
          <w:rFonts w:ascii="Bookman Old Style" w:hAnsi="Bookman Old Style"/>
          <w:sz w:val="22"/>
          <w:szCs w:val="22"/>
        </w:rPr>
        <w:t>dyrektor</w:t>
      </w:r>
      <w:r w:rsidRPr="00BB20A3">
        <w:rPr>
          <w:rFonts w:ascii="Bookman Old Style" w:hAnsi="Bookman Old Style"/>
          <w:sz w:val="22"/>
          <w:szCs w:val="22"/>
        </w:rPr>
        <w:t xml:space="preserve"> powierzył wykonywanie czynności kancelaryjnych.</w:t>
      </w:r>
    </w:p>
    <w:p w:rsidR="00D94541" w:rsidRPr="00BB20A3" w:rsidRDefault="00D94541" w:rsidP="00052C4F">
      <w:pPr>
        <w:widowControl w:val="0"/>
        <w:autoSpaceDE w:val="0"/>
        <w:spacing w:before="120"/>
        <w:jc w:val="both"/>
        <w:rPr>
          <w:rFonts w:ascii="Bookman Old Style" w:hAnsi="Bookman Old Style"/>
          <w:sz w:val="22"/>
          <w:szCs w:val="22"/>
        </w:rPr>
      </w:pPr>
      <w:r w:rsidRPr="00BB20A3">
        <w:rPr>
          <w:rFonts w:ascii="Bookman Old Style" w:hAnsi="Bookman Old Style"/>
          <w:sz w:val="22"/>
          <w:szCs w:val="22"/>
        </w:rPr>
        <w:t>2. Obowiązki w zakresie nadzoru polegają na sprawdzeniu prawidłowości stosowania instrukcji kancelaryjnej przez pracowników i udzielaniu im wskazówek w tym zakresie, a w szczególności na sprawdzeniu:</w:t>
      </w:r>
    </w:p>
    <w:p w:rsidR="00D94541" w:rsidRPr="00BB20A3" w:rsidRDefault="00D94541" w:rsidP="00052C4F">
      <w:pPr>
        <w:widowControl w:val="0"/>
        <w:numPr>
          <w:ilvl w:val="0"/>
          <w:numId w:val="7"/>
        </w:numPr>
        <w:autoSpaceDE w:val="0"/>
        <w:spacing w:before="120"/>
        <w:jc w:val="both"/>
        <w:rPr>
          <w:rFonts w:ascii="Bookman Old Style" w:hAnsi="Bookman Old Style"/>
          <w:sz w:val="22"/>
          <w:szCs w:val="22"/>
        </w:rPr>
      </w:pPr>
      <w:r w:rsidRPr="00BB20A3">
        <w:rPr>
          <w:rFonts w:ascii="Bookman Old Style" w:hAnsi="Bookman Old Style"/>
          <w:sz w:val="22"/>
          <w:szCs w:val="22"/>
        </w:rPr>
        <w:t>prawidłowości prowadzenia spisów spraw, rejestrów oraz teczek,</w:t>
      </w:r>
    </w:p>
    <w:p w:rsidR="00D94541" w:rsidRPr="00BB20A3" w:rsidRDefault="00D94541" w:rsidP="00052C4F">
      <w:pPr>
        <w:widowControl w:val="0"/>
        <w:numPr>
          <w:ilvl w:val="0"/>
          <w:numId w:val="7"/>
        </w:numPr>
        <w:autoSpaceDE w:val="0"/>
        <w:spacing w:before="120"/>
        <w:jc w:val="both"/>
        <w:rPr>
          <w:rFonts w:ascii="Bookman Old Style" w:hAnsi="Bookman Old Style"/>
          <w:sz w:val="22"/>
          <w:szCs w:val="22"/>
        </w:rPr>
      </w:pPr>
      <w:r w:rsidRPr="00BB20A3">
        <w:rPr>
          <w:rFonts w:ascii="Bookman Old Style" w:hAnsi="Bookman Old Style"/>
          <w:sz w:val="22"/>
          <w:szCs w:val="22"/>
        </w:rPr>
        <w:t>prawidłowości obiegu akt, ustalonego instrukcją,</w:t>
      </w:r>
    </w:p>
    <w:p w:rsidR="00D94541" w:rsidRPr="00BB20A3" w:rsidRDefault="00D94541" w:rsidP="00052C4F">
      <w:pPr>
        <w:widowControl w:val="0"/>
        <w:numPr>
          <w:ilvl w:val="0"/>
          <w:numId w:val="7"/>
        </w:numPr>
        <w:autoSpaceDE w:val="0"/>
        <w:spacing w:before="120"/>
        <w:jc w:val="both"/>
        <w:rPr>
          <w:rFonts w:ascii="Bookman Old Style" w:hAnsi="Bookman Old Style"/>
          <w:sz w:val="22"/>
          <w:szCs w:val="22"/>
        </w:rPr>
      </w:pPr>
      <w:r w:rsidRPr="00BB20A3">
        <w:rPr>
          <w:rFonts w:ascii="Bookman Old Style" w:hAnsi="Bookman Old Style"/>
          <w:sz w:val="22"/>
          <w:szCs w:val="22"/>
        </w:rPr>
        <w:t>prawidłowego stosowania pieczęci i przestrzegania zasad,</w:t>
      </w:r>
    </w:p>
    <w:p w:rsidR="00D94541" w:rsidRDefault="00D94541" w:rsidP="00052C4F">
      <w:pPr>
        <w:widowControl w:val="0"/>
        <w:numPr>
          <w:ilvl w:val="0"/>
          <w:numId w:val="7"/>
        </w:numPr>
        <w:autoSpaceDE w:val="0"/>
        <w:spacing w:before="120"/>
        <w:jc w:val="both"/>
        <w:rPr>
          <w:rFonts w:ascii="Bookman Old Style" w:hAnsi="Bookman Old Style"/>
          <w:sz w:val="22"/>
          <w:szCs w:val="22"/>
        </w:rPr>
      </w:pPr>
      <w:r w:rsidRPr="00BB20A3">
        <w:rPr>
          <w:rFonts w:ascii="Bookman Old Style" w:hAnsi="Bookman Old Style"/>
          <w:sz w:val="22"/>
          <w:szCs w:val="22"/>
        </w:rPr>
        <w:t xml:space="preserve">terminowości przekazywania akt do </w:t>
      </w:r>
      <w:r w:rsidR="003C6295">
        <w:rPr>
          <w:rFonts w:ascii="Bookman Old Style" w:hAnsi="Bookman Old Style"/>
          <w:sz w:val="22"/>
          <w:szCs w:val="22"/>
        </w:rPr>
        <w:t>składnicy akt</w:t>
      </w:r>
      <w:r w:rsidRPr="00BB20A3">
        <w:rPr>
          <w:rFonts w:ascii="Bookman Old Style" w:hAnsi="Bookman Old Style"/>
          <w:sz w:val="22"/>
          <w:szCs w:val="22"/>
        </w:rPr>
        <w:t>.</w:t>
      </w:r>
    </w:p>
    <w:p w:rsidR="00022FAA" w:rsidRDefault="00022FAA" w:rsidP="00022FAA">
      <w:pPr>
        <w:widowControl w:val="0"/>
        <w:autoSpaceDE w:val="0"/>
        <w:spacing w:before="120"/>
        <w:jc w:val="both"/>
        <w:rPr>
          <w:rFonts w:ascii="Bookman Old Style" w:hAnsi="Bookman Old Style"/>
          <w:sz w:val="22"/>
          <w:szCs w:val="22"/>
        </w:rPr>
      </w:pPr>
    </w:p>
    <w:p w:rsidR="00022FAA" w:rsidRPr="00BB20A3" w:rsidRDefault="00022FAA" w:rsidP="00022FAA">
      <w:pPr>
        <w:widowControl w:val="0"/>
        <w:autoSpaceDE w:val="0"/>
        <w:spacing w:before="120"/>
        <w:jc w:val="both"/>
        <w:rPr>
          <w:rFonts w:ascii="Bookman Old Style" w:hAnsi="Bookman Old Style"/>
          <w:sz w:val="22"/>
          <w:szCs w:val="22"/>
        </w:rPr>
      </w:pPr>
    </w:p>
    <w:p w:rsidR="00D94541" w:rsidRPr="00BB20A3" w:rsidRDefault="00D94541" w:rsidP="00052C4F">
      <w:pPr>
        <w:widowControl w:val="0"/>
        <w:autoSpaceDE w:val="0"/>
        <w:jc w:val="both"/>
        <w:rPr>
          <w:rFonts w:ascii="Bookman Old Style" w:hAnsi="Bookman Old Style"/>
          <w:sz w:val="22"/>
          <w:szCs w:val="22"/>
        </w:rPr>
      </w:pPr>
    </w:p>
    <w:p w:rsidR="00D94541" w:rsidRPr="00BB20A3" w:rsidRDefault="00BB20A3" w:rsidP="00BB20A3">
      <w:pPr>
        <w:pStyle w:val="Tekstpodstawowy"/>
        <w:spacing w:before="0"/>
        <w:ind w:left="2832" w:firstLine="708"/>
        <w:rPr>
          <w:rFonts w:ascii="Bookman Old Style" w:hAnsi="Bookman Old Style" w:cs="Times New Roman"/>
          <w:b/>
          <w:szCs w:val="22"/>
        </w:rPr>
      </w:pPr>
      <w:r>
        <w:rPr>
          <w:rFonts w:ascii="Bookman Old Style" w:hAnsi="Bookman Old Style" w:cs="Times New Roman"/>
          <w:b/>
          <w:szCs w:val="22"/>
        </w:rPr>
        <w:lastRenderedPageBreak/>
        <w:t xml:space="preserve">   </w:t>
      </w:r>
      <w:r w:rsidR="004A167F" w:rsidRPr="00BB20A3">
        <w:rPr>
          <w:rFonts w:ascii="Bookman Old Style" w:hAnsi="Bookman Old Style" w:cs="Times New Roman"/>
          <w:b/>
          <w:szCs w:val="22"/>
        </w:rPr>
        <w:t>Rozdział 1</w:t>
      </w:r>
      <w:r w:rsidR="007D65FD" w:rsidRPr="00BB20A3">
        <w:rPr>
          <w:rFonts w:ascii="Bookman Old Style" w:hAnsi="Bookman Old Style" w:cs="Times New Roman"/>
          <w:b/>
          <w:szCs w:val="22"/>
        </w:rPr>
        <w:t>1</w:t>
      </w:r>
    </w:p>
    <w:p w:rsidR="00D94541" w:rsidRDefault="00D94541" w:rsidP="00A405D7">
      <w:pPr>
        <w:pStyle w:val="Tekstpodstawowy"/>
        <w:spacing w:before="0"/>
        <w:jc w:val="center"/>
        <w:rPr>
          <w:rFonts w:ascii="Bookman Old Style" w:hAnsi="Bookman Old Style" w:cs="Times New Roman"/>
          <w:b/>
          <w:szCs w:val="22"/>
        </w:rPr>
      </w:pPr>
      <w:r w:rsidRPr="00BB20A3">
        <w:rPr>
          <w:rFonts w:ascii="Bookman Old Style" w:hAnsi="Bookman Old Style" w:cs="Times New Roman"/>
          <w:b/>
          <w:szCs w:val="22"/>
        </w:rPr>
        <w:t>Postępowanie w przypadku likwidacji stanowiska pracy lub jednostki</w:t>
      </w:r>
    </w:p>
    <w:p w:rsidR="003B6073" w:rsidRDefault="00D94541" w:rsidP="003B6073">
      <w:pPr>
        <w:pStyle w:val="Tekstpodstawowy"/>
        <w:jc w:val="center"/>
        <w:rPr>
          <w:rFonts w:ascii="Bookman Old Style" w:hAnsi="Bookman Old Style" w:cs="Times New Roman"/>
          <w:bCs/>
          <w:szCs w:val="22"/>
        </w:rPr>
      </w:pPr>
      <w:r w:rsidRPr="00BB20A3">
        <w:rPr>
          <w:rFonts w:ascii="Bookman Old Style" w:hAnsi="Bookman Old Style" w:cs="Times New Roman"/>
          <w:b/>
          <w:bCs/>
          <w:szCs w:val="22"/>
        </w:rPr>
        <w:t xml:space="preserve">§ </w:t>
      </w:r>
      <w:r w:rsidR="00E97FBA" w:rsidRPr="00BB20A3">
        <w:rPr>
          <w:rFonts w:ascii="Bookman Old Style" w:hAnsi="Bookman Old Style" w:cs="Times New Roman"/>
          <w:b/>
          <w:bCs/>
          <w:szCs w:val="22"/>
        </w:rPr>
        <w:t>2</w:t>
      </w:r>
      <w:r w:rsidR="00EA06EA" w:rsidRPr="00BB20A3">
        <w:rPr>
          <w:rFonts w:ascii="Bookman Old Style" w:hAnsi="Bookman Old Style" w:cs="Times New Roman"/>
          <w:b/>
          <w:bCs/>
          <w:szCs w:val="22"/>
        </w:rPr>
        <w:t>7</w:t>
      </w:r>
      <w:r w:rsidR="00AC6D7D" w:rsidRPr="00BB20A3">
        <w:rPr>
          <w:rFonts w:ascii="Bookman Old Style" w:hAnsi="Bookman Old Style" w:cs="Times New Roman"/>
          <w:bCs/>
          <w:szCs w:val="22"/>
        </w:rPr>
        <w:t>.</w:t>
      </w:r>
    </w:p>
    <w:p w:rsidR="00D94541" w:rsidRPr="00BB20A3" w:rsidRDefault="00D94541" w:rsidP="00052C4F">
      <w:pPr>
        <w:pStyle w:val="Tekstpodstawowy"/>
        <w:jc w:val="both"/>
        <w:rPr>
          <w:rFonts w:ascii="Bookman Old Style" w:hAnsi="Bookman Old Style" w:cs="Times New Roman"/>
          <w:bCs/>
          <w:szCs w:val="22"/>
        </w:rPr>
      </w:pPr>
      <w:r w:rsidRPr="00BB20A3">
        <w:rPr>
          <w:rFonts w:ascii="Bookman Old Style" w:hAnsi="Bookman Old Style" w:cs="Times New Roman"/>
          <w:bCs/>
          <w:szCs w:val="22"/>
        </w:rPr>
        <w:t xml:space="preserve">1. W  przypadku likwidacji </w:t>
      </w:r>
      <w:r w:rsidR="00A405D7" w:rsidRPr="00BB20A3">
        <w:rPr>
          <w:rFonts w:ascii="Bookman Old Style" w:hAnsi="Bookman Old Style" w:cs="Times New Roman"/>
          <w:bCs/>
          <w:szCs w:val="22"/>
        </w:rPr>
        <w:t xml:space="preserve">w CUW </w:t>
      </w:r>
      <w:r w:rsidRPr="00BB20A3">
        <w:rPr>
          <w:rFonts w:ascii="Bookman Old Style" w:hAnsi="Bookman Old Style" w:cs="Times New Roman"/>
          <w:bCs/>
          <w:szCs w:val="22"/>
        </w:rPr>
        <w:t>stanowiska pracy lub przejęcia jego działalności przez inne stanowisko</w:t>
      </w:r>
      <w:r w:rsidR="0003575E" w:rsidRPr="00BB20A3">
        <w:rPr>
          <w:rFonts w:ascii="Bookman Old Style" w:hAnsi="Bookman Old Style" w:cs="Times New Roman"/>
          <w:bCs/>
          <w:szCs w:val="22"/>
        </w:rPr>
        <w:t xml:space="preserve">, </w:t>
      </w:r>
      <w:r w:rsidR="00A405D7" w:rsidRPr="00BB20A3">
        <w:rPr>
          <w:rFonts w:ascii="Bookman Old Style" w:hAnsi="Bookman Old Style" w:cs="Times New Roman"/>
          <w:bCs/>
          <w:szCs w:val="22"/>
        </w:rPr>
        <w:t>składnica akt</w:t>
      </w:r>
      <w:r w:rsidRPr="00BB20A3">
        <w:rPr>
          <w:rFonts w:ascii="Bookman Old Style" w:hAnsi="Bookman Old Style" w:cs="Times New Roman"/>
          <w:bCs/>
          <w:szCs w:val="22"/>
        </w:rPr>
        <w:t xml:space="preserve">  przejmuje akta spraw zakończonych. Akta spraw będących w toku załatwiania przejmuje następca prawny likwidowanej jednostki, na podstawie protok</w:t>
      </w:r>
      <w:r w:rsidR="00DE66B4" w:rsidRPr="00BB20A3">
        <w:rPr>
          <w:rFonts w:ascii="Bookman Old Style" w:hAnsi="Bookman Old Style" w:cs="Times New Roman"/>
          <w:bCs/>
          <w:szCs w:val="22"/>
        </w:rPr>
        <w:t>ołu zdawczo</w:t>
      </w:r>
      <w:r w:rsidRPr="00BB20A3">
        <w:rPr>
          <w:rFonts w:ascii="Bookman Old Style" w:hAnsi="Bookman Old Style" w:cs="Times New Roman"/>
          <w:bCs/>
          <w:szCs w:val="22"/>
        </w:rPr>
        <w:t>-odbiorczego.</w:t>
      </w:r>
    </w:p>
    <w:p w:rsidR="00D94541" w:rsidRPr="00BB20A3" w:rsidRDefault="00D94541" w:rsidP="00052C4F">
      <w:pPr>
        <w:pStyle w:val="Tekstpodstawowy"/>
        <w:jc w:val="both"/>
        <w:rPr>
          <w:rFonts w:ascii="Bookman Old Style" w:hAnsi="Bookman Old Style" w:cs="Times New Roman"/>
          <w:bCs/>
          <w:szCs w:val="22"/>
        </w:rPr>
      </w:pPr>
      <w:r w:rsidRPr="00BB20A3">
        <w:rPr>
          <w:rFonts w:ascii="Bookman Old Style" w:hAnsi="Bookman Old Style" w:cs="Times New Roman"/>
          <w:bCs/>
          <w:szCs w:val="22"/>
        </w:rPr>
        <w:t>2.</w:t>
      </w:r>
      <w:r w:rsidR="00E97FBA" w:rsidRPr="00BB20A3">
        <w:rPr>
          <w:rFonts w:ascii="Bookman Old Style" w:hAnsi="Bookman Old Style" w:cs="Times New Roman"/>
          <w:bCs/>
          <w:szCs w:val="22"/>
        </w:rPr>
        <w:t xml:space="preserve"> </w:t>
      </w:r>
      <w:r w:rsidRPr="00BB20A3">
        <w:rPr>
          <w:rFonts w:ascii="Bookman Old Style" w:hAnsi="Bookman Old Style" w:cs="Times New Roman"/>
          <w:bCs/>
          <w:szCs w:val="22"/>
        </w:rPr>
        <w:t xml:space="preserve">O ile istnieją akta </w:t>
      </w:r>
      <w:proofErr w:type="spellStart"/>
      <w:r w:rsidRPr="00BB20A3">
        <w:rPr>
          <w:rFonts w:ascii="Bookman Old Style" w:hAnsi="Bookman Old Style" w:cs="Times New Roman"/>
          <w:bCs/>
          <w:szCs w:val="22"/>
        </w:rPr>
        <w:t>kat.”B</w:t>
      </w:r>
      <w:proofErr w:type="spellEnd"/>
      <w:r w:rsidRPr="00BB20A3">
        <w:rPr>
          <w:rFonts w:ascii="Bookman Old Style" w:hAnsi="Bookman Old Style" w:cs="Times New Roman"/>
          <w:bCs/>
          <w:szCs w:val="22"/>
        </w:rPr>
        <w:t>”, których okres przechowywania upłynął przed terminem zlikwidowania jednostki organizacyjnej należy wystąpić do Archiwum Państwowego o zgodę na przekazanie ich na makulaturę. Pozostałe akta kategorii „B”, których okres przechowywania jeszcze nie upłynął należy przekazać celem dalszego przechowywania do organu założycielskiego.</w:t>
      </w:r>
    </w:p>
    <w:p w:rsidR="003B6073" w:rsidRDefault="00EA06EA" w:rsidP="003B6073">
      <w:pPr>
        <w:pStyle w:val="Tekstpodstawowy"/>
        <w:jc w:val="center"/>
        <w:rPr>
          <w:rFonts w:ascii="Bookman Old Style" w:hAnsi="Bookman Old Style" w:cs="Times New Roman"/>
          <w:szCs w:val="22"/>
        </w:rPr>
      </w:pPr>
      <w:r w:rsidRPr="00BB20A3">
        <w:rPr>
          <w:rFonts w:ascii="Bookman Old Style" w:hAnsi="Bookman Old Style" w:cs="Times New Roman"/>
          <w:b/>
          <w:bCs/>
          <w:color w:val="000000"/>
          <w:szCs w:val="22"/>
        </w:rPr>
        <w:t>§ 28</w:t>
      </w:r>
      <w:r w:rsidR="00D94541" w:rsidRPr="00BB20A3">
        <w:rPr>
          <w:rFonts w:ascii="Bookman Old Style" w:hAnsi="Bookman Old Style" w:cs="Times New Roman"/>
          <w:b/>
          <w:bCs/>
          <w:color w:val="000000"/>
          <w:szCs w:val="22"/>
        </w:rPr>
        <w:t>.</w:t>
      </w:r>
    </w:p>
    <w:p w:rsidR="00D94541" w:rsidRDefault="00D94541" w:rsidP="00052C4F">
      <w:pPr>
        <w:pStyle w:val="Tekstpodstawowy"/>
        <w:jc w:val="both"/>
        <w:rPr>
          <w:rFonts w:ascii="Bookman Old Style" w:hAnsi="Bookman Old Style" w:cs="Times New Roman"/>
          <w:szCs w:val="22"/>
          <w:u w:val="single"/>
        </w:rPr>
      </w:pPr>
      <w:r w:rsidRPr="00BB20A3">
        <w:rPr>
          <w:rFonts w:ascii="Bookman Old Style" w:hAnsi="Bookman Old Style" w:cs="Times New Roman"/>
          <w:szCs w:val="22"/>
        </w:rPr>
        <w:t xml:space="preserve">W razie likwidacji jednostki, </w:t>
      </w:r>
      <w:r w:rsidR="007D5486" w:rsidRPr="00BB20A3">
        <w:rPr>
          <w:rFonts w:ascii="Bookman Old Style" w:hAnsi="Bookman Old Style" w:cs="Times New Roman"/>
          <w:szCs w:val="22"/>
        </w:rPr>
        <w:t>C</w:t>
      </w:r>
      <w:r w:rsidR="00A405D7" w:rsidRPr="00BB20A3">
        <w:rPr>
          <w:rFonts w:ascii="Bookman Old Style" w:hAnsi="Bookman Old Style" w:cs="Times New Roman"/>
          <w:szCs w:val="22"/>
        </w:rPr>
        <w:t>UW</w:t>
      </w:r>
      <w:r w:rsidR="00C8168E" w:rsidRPr="00BB20A3">
        <w:rPr>
          <w:rFonts w:ascii="Bookman Old Style" w:hAnsi="Bookman Old Style" w:cs="Times New Roman"/>
          <w:szCs w:val="22"/>
        </w:rPr>
        <w:t xml:space="preserve"> </w:t>
      </w:r>
      <w:r w:rsidR="00DE66B4" w:rsidRPr="00BB20A3">
        <w:rPr>
          <w:rFonts w:ascii="Bookman Old Style" w:hAnsi="Bookman Old Style" w:cs="Times New Roman"/>
          <w:szCs w:val="22"/>
        </w:rPr>
        <w:t>przekazuje dokumentację nie</w:t>
      </w:r>
      <w:r w:rsidRPr="00BB20A3">
        <w:rPr>
          <w:rFonts w:ascii="Bookman Old Style" w:hAnsi="Bookman Old Style" w:cs="Times New Roman"/>
          <w:szCs w:val="22"/>
        </w:rPr>
        <w:t xml:space="preserve">archiwalną (kategorii B) jednostce przejmującej sprawy likwidowanej jednostki lub organowi założycielskiemu. </w:t>
      </w:r>
      <w:r w:rsidRPr="00BB20A3">
        <w:rPr>
          <w:rFonts w:ascii="Bookman Old Style" w:hAnsi="Bookman Old Style" w:cs="Times New Roman"/>
          <w:szCs w:val="22"/>
          <w:u w:val="single"/>
        </w:rPr>
        <w:t>O likwidacji jednostki powiadamia się  Archiwum Państwowe</w:t>
      </w:r>
      <w:r w:rsidR="00E97FBA" w:rsidRPr="00BB20A3">
        <w:rPr>
          <w:rFonts w:ascii="Bookman Old Style" w:hAnsi="Bookman Old Style" w:cs="Times New Roman"/>
          <w:szCs w:val="22"/>
          <w:u w:val="single"/>
        </w:rPr>
        <w:t>.</w:t>
      </w:r>
    </w:p>
    <w:p w:rsidR="0055137F" w:rsidRDefault="0055137F" w:rsidP="00052C4F">
      <w:pPr>
        <w:pStyle w:val="Tekstpodstawowy"/>
        <w:jc w:val="both"/>
        <w:rPr>
          <w:rFonts w:ascii="Bookman Old Style" w:hAnsi="Bookman Old Style" w:cs="Times New Roman"/>
          <w:szCs w:val="22"/>
          <w:u w:val="single"/>
        </w:rPr>
      </w:pPr>
    </w:p>
    <w:p w:rsidR="0055137F" w:rsidRDefault="0055137F" w:rsidP="0055137F">
      <w:pPr>
        <w:pStyle w:val="Tekstpodstawowy"/>
        <w:jc w:val="center"/>
        <w:rPr>
          <w:rFonts w:ascii="Bookman Old Style" w:hAnsi="Bookman Old Style" w:cs="Times New Roman"/>
          <w:b/>
          <w:bCs/>
          <w:szCs w:val="22"/>
        </w:rPr>
      </w:pPr>
      <w:r>
        <w:rPr>
          <w:rFonts w:ascii="Bookman Old Style" w:hAnsi="Bookman Old Style" w:cs="Times New Roman"/>
          <w:b/>
          <w:bCs/>
          <w:szCs w:val="22"/>
        </w:rPr>
        <w:t>Rozdział 12</w:t>
      </w:r>
    </w:p>
    <w:p w:rsidR="0055137F" w:rsidRDefault="0055137F" w:rsidP="0055137F">
      <w:pPr>
        <w:pStyle w:val="Tekstpodstawowy"/>
        <w:jc w:val="both"/>
        <w:rPr>
          <w:rFonts w:ascii="Bookman Old Style" w:hAnsi="Bookman Old Style" w:cs="Times New Roman"/>
          <w:bCs/>
          <w:szCs w:val="22"/>
        </w:rPr>
      </w:pPr>
      <w:r w:rsidRPr="0055137F">
        <w:rPr>
          <w:rFonts w:ascii="Bookman Old Style" w:hAnsi="Bookman Old Style" w:cs="Times New Roman"/>
          <w:bCs/>
          <w:szCs w:val="22"/>
        </w:rPr>
        <w:t>Załączniki:</w:t>
      </w:r>
    </w:p>
    <w:p w:rsidR="0055137F" w:rsidRDefault="0055137F" w:rsidP="0055137F">
      <w:pPr>
        <w:widowControl w:val="0"/>
        <w:tabs>
          <w:tab w:val="left" w:pos="1380"/>
        </w:tabs>
        <w:autoSpaceDE w:val="0"/>
        <w:spacing w:before="120"/>
        <w:rPr>
          <w:rFonts w:ascii="Bookman Old Style" w:hAnsi="Bookman Old Style"/>
          <w:sz w:val="22"/>
          <w:szCs w:val="22"/>
        </w:rPr>
      </w:pPr>
      <w:r>
        <w:rPr>
          <w:rFonts w:ascii="Bookman Old Style" w:hAnsi="Bookman Old Style"/>
          <w:sz w:val="22"/>
          <w:szCs w:val="22"/>
        </w:rPr>
        <w:t>zał. nr 1 – spis zdawczo-odbiorczy,</w:t>
      </w:r>
    </w:p>
    <w:p w:rsidR="0055137F" w:rsidRDefault="0055137F" w:rsidP="0055137F">
      <w:pPr>
        <w:widowControl w:val="0"/>
        <w:tabs>
          <w:tab w:val="left" w:pos="1380"/>
        </w:tabs>
        <w:autoSpaceDE w:val="0"/>
        <w:spacing w:before="120"/>
        <w:rPr>
          <w:rFonts w:ascii="Bookman Old Style" w:hAnsi="Bookman Old Style"/>
          <w:sz w:val="22"/>
          <w:szCs w:val="22"/>
        </w:rPr>
      </w:pPr>
      <w:r>
        <w:rPr>
          <w:rFonts w:ascii="Bookman Old Style" w:hAnsi="Bookman Old Style"/>
          <w:sz w:val="22"/>
          <w:szCs w:val="22"/>
        </w:rPr>
        <w:t xml:space="preserve">zał. nr </w:t>
      </w:r>
      <w:r w:rsidR="00285412">
        <w:rPr>
          <w:rFonts w:ascii="Bookman Old Style" w:hAnsi="Bookman Old Style"/>
          <w:sz w:val="22"/>
          <w:szCs w:val="22"/>
        </w:rPr>
        <w:t>2</w:t>
      </w:r>
      <w:r>
        <w:rPr>
          <w:rFonts w:ascii="Bookman Old Style" w:hAnsi="Bookman Old Style"/>
          <w:sz w:val="22"/>
          <w:szCs w:val="22"/>
        </w:rPr>
        <w:t xml:space="preserve"> – karta udostępniania akt,</w:t>
      </w:r>
    </w:p>
    <w:p w:rsidR="0055137F" w:rsidRDefault="0055137F" w:rsidP="0055137F">
      <w:pPr>
        <w:widowControl w:val="0"/>
        <w:tabs>
          <w:tab w:val="left" w:pos="1380"/>
        </w:tabs>
        <w:autoSpaceDE w:val="0"/>
        <w:spacing w:before="120"/>
        <w:rPr>
          <w:rFonts w:ascii="Bookman Old Style" w:hAnsi="Bookman Old Style"/>
          <w:sz w:val="22"/>
          <w:szCs w:val="22"/>
        </w:rPr>
      </w:pPr>
      <w:r>
        <w:rPr>
          <w:rFonts w:ascii="Bookman Old Style" w:hAnsi="Bookman Old Style"/>
          <w:sz w:val="22"/>
          <w:szCs w:val="22"/>
        </w:rPr>
        <w:t xml:space="preserve">zał. nr </w:t>
      </w:r>
      <w:r w:rsidR="00285412">
        <w:rPr>
          <w:rFonts w:ascii="Bookman Old Style" w:hAnsi="Bookman Old Style"/>
          <w:sz w:val="22"/>
          <w:szCs w:val="22"/>
        </w:rPr>
        <w:t>3</w:t>
      </w:r>
      <w:r>
        <w:rPr>
          <w:rFonts w:ascii="Bookman Old Style" w:hAnsi="Bookman Old Style"/>
          <w:sz w:val="22"/>
          <w:szCs w:val="22"/>
        </w:rPr>
        <w:t xml:space="preserve"> – spis dokumentacji niearchiwalne</w:t>
      </w:r>
      <w:r w:rsidR="00D96EE7">
        <w:rPr>
          <w:rFonts w:ascii="Bookman Old Style" w:hAnsi="Bookman Old Style"/>
          <w:sz w:val="22"/>
          <w:szCs w:val="22"/>
        </w:rPr>
        <w:t>j</w:t>
      </w:r>
      <w:r>
        <w:rPr>
          <w:rFonts w:ascii="Bookman Old Style" w:hAnsi="Bookman Old Style"/>
          <w:sz w:val="22"/>
          <w:szCs w:val="22"/>
        </w:rPr>
        <w:t>,</w:t>
      </w:r>
    </w:p>
    <w:p w:rsidR="0055137F" w:rsidRDefault="0055137F" w:rsidP="0055137F">
      <w:pPr>
        <w:widowControl w:val="0"/>
        <w:tabs>
          <w:tab w:val="left" w:pos="1380"/>
        </w:tabs>
        <w:autoSpaceDE w:val="0"/>
        <w:spacing w:before="120"/>
        <w:rPr>
          <w:rFonts w:ascii="Bookman Old Style" w:hAnsi="Bookman Old Style"/>
          <w:sz w:val="22"/>
          <w:szCs w:val="22"/>
        </w:rPr>
      </w:pPr>
    </w:p>
    <w:p w:rsidR="0055137F" w:rsidRPr="00A73E33" w:rsidRDefault="0055137F" w:rsidP="0055137F">
      <w:pPr>
        <w:widowControl w:val="0"/>
        <w:tabs>
          <w:tab w:val="left" w:pos="1380"/>
        </w:tabs>
        <w:autoSpaceDE w:val="0"/>
        <w:spacing w:before="120"/>
        <w:rPr>
          <w:rFonts w:ascii="Bookman Old Style" w:hAnsi="Bookman Old Style"/>
          <w:sz w:val="22"/>
          <w:szCs w:val="22"/>
        </w:rPr>
      </w:pPr>
    </w:p>
    <w:p w:rsidR="0055137F" w:rsidRPr="0055137F" w:rsidRDefault="0055137F" w:rsidP="0055137F">
      <w:pPr>
        <w:pStyle w:val="Tekstpodstawowy"/>
        <w:jc w:val="both"/>
        <w:rPr>
          <w:rFonts w:ascii="Bookman Old Style" w:hAnsi="Bookman Old Style" w:cs="Times New Roman"/>
          <w:bCs/>
          <w:szCs w:val="22"/>
        </w:rPr>
      </w:pPr>
    </w:p>
    <w:p w:rsidR="0055137F" w:rsidRPr="0055137F" w:rsidRDefault="0055137F" w:rsidP="0055137F">
      <w:pPr>
        <w:pStyle w:val="Tekstpodstawowy"/>
        <w:jc w:val="both"/>
        <w:rPr>
          <w:rFonts w:ascii="Bookman Old Style" w:hAnsi="Bookman Old Style" w:cs="Times New Roman"/>
          <w:b/>
          <w:bCs/>
          <w:szCs w:val="22"/>
        </w:rPr>
      </w:pPr>
    </w:p>
    <w:p w:rsidR="00D94541" w:rsidRPr="00BB20A3" w:rsidRDefault="00D94541" w:rsidP="00052C4F">
      <w:pPr>
        <w:widowControl w:val="0"/>
        <w:autoSpaceDE w:val="0"/>
        <w:spacing w:before="140"/>
        <w:jc w:val="both"/>
        <w:rPr>
          <w:rFonts w:ascii="Bookman Old Style" w:hAnsi="Bookman Old Style"/>
          <w:sz w:val="22"/>
          <w:szCs w:val="22"/>
          <w:u w:val="single"/>
        </w:rPr>
      </w:pPr>
    </w:p>
    <w:p w:rsidR="00D94541" w:rsidRPr="00BB20A3" w:rsidRDefault="00D94541">
      <w:pPr>
        <w:widowControl w:val="0"/>
        <w:autoSpaceDE w:val="0"/>
        <w:spacing w:before="140"/>
        <w:rPr>
          <w:rFonts w:ascii="Bookman Old Style" w:hAnsi="Bookman Old Style"/>
          <w:sz w:val="22"/>
          <w:szCs w:val="22"/>
          <w:u w:val="single"/>
        </w:rPr>
      </w:pPr>
    </w:p>
    <w:p w:rsidR="00D94541" w:rsidRPr="00BB20A3" w:rsidRDefault="00D94541">
      <w:pPr>
        <w:widowControl w:val="0"/>
        <w:autoSpaceDE w:val="0"/>
        <w:rPr>
          <w:rFonts w:ascii="Bookman Old Style" w:hAnsi="Bookman Old Style"/>
          <w:sz w:val="22"/>
          <w:szCs w:val="22"/>
        </w:rPr>
      </w:pPr>
    </w:p>
    <w:sectPr w:rsidR="00D94541" w:rsidRPr="00BB20A3" w:rsidSect="003923B1">
      <w:footerReference w:type="default" r:id="rId7"/>
      <w:pgSz w:w="11906" w:h="16838"/>
      <w:pgMar w:top="1135" w:right="1418" w:bottom="1276" w:left="1418" w:header="141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AD5" w:rsidRDefault="00580AD5">
      <w:r>
        <w:separator/>
      </w:r>
    </w:p>
  </w:endnote>
  <w:endnote w:type="continuationSeparator" w:id="0">
    <w:p w:rsidR="00580AD5" w:rsidRDefault="0058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246645"/>
      <w:docPartObj>
        <w:docPartGallery w:val="Page Numbers (Bottom of Page)"/>
        <w:docPartUnique/>
      </w:docPartObj>
    </w:sdtPr>
    <w:sdtEndPr/>
    <w:sdtContent>
      <w:p w:rsidR="00285DF0" w:rsidRDefault="00285DF0">
        <w:pPr>
          <w:pStyle w:val="Stopka"/>
          <w:jc w:val="right"/>
        </w:pPr>
        <w:r>
          <w:fldChar w:fldCharType="begin"/>
        </w:r>
        <w:r>
          <w:instrText>PAGE   \* MERGEFORMAT</w:instrText>
        </w:r>
        <w:r>
          <w:fldChar w:fldCharType="separate"/>
        </w:r>
        <w:r w:rsidR="00C94928">
          <w:rPr>
            <w:noProof/>
          </w:rPr>
          <w:t>14</w:t>
        </w:r>
        <w:r>
          <w:fldChar w:fldCharType="end"/>
        </w:r>
      </w:p>
    </w:sdtContent>
  </w:sdt>
  <w:p w:rsidR="00285DF0" w:rsidRDefault="00285D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AD5" w:rsidRDefault="00580AD5">
      <w:r>
        <w:separator/>
      </w:r>
    </w:p>
  </w:footnote>
  <w:footnote w:type="continuationSeparator" w:id="0">
    <w:p w:rsidR="00580AD5" w:rsidRDefault="0058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45A42C6A"/>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lowerLetter"/>
      <w:lvlText w:val="%4)"/>
      <w:lvlJc w:val="left"/>
      <w:pPr>
        <w:tabs>
          <w:tab w:val="num" w:pos="786"/>
        </w:tabs>
        <w:ind w:left="786"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928"/>
        </w:tabs>
        <w:ind w:left="928"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2"/>
      <w:numFmt w:val="decimal"/>
      <w:lvlText w:val="%1."/>
      <w:lvlJc w:val="left"/>
      <w:pPr>
        <w:tabs>
          <w:tab w:val="num" w:pos="501"/>
        </w:tabs>
        <w:ind w:left="501" w:hanging="360"/>
      </w:p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8" w15:restartNumberingAfterBreak="0">
    <w:nsid w:val="00706B36"/>
    <w:multiLevelType w:val="hybridMultilevel"/>
    <w:tmpl w:val="E98C27C0"/>
    <w:lvl w:ilvl="0" w:tplc="340036AA">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0305E6"/>
    <w:multiLevelType w:val="hybridMultilevel"/>
    <w:tmpl w:val="C87610D4"/>
    <w:lvl w:ilvl="0" w:tplc="69E2A0E4">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8B66B94"/>
    <w:multiLevelType w:val="hybridMultilevel"/>
    <w:tmpl w:val="D46CE26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56679"/>
    <w:multiLevelType w:val="hybridMultilevel"/>
    <w:tmpl w:val="F63E5468"/>
    <w:lvl w:ilvl="0" w:tplc="04150011">
      <w:start w:val="1"/>
      <w:numFmt w:val="decimal"/>
      <w:lvlText w:val="%1)"/>
      <w:lvlJc w:val="left"/>
      <w:pPr>
        <w:ind w:left="1226" w:hanging="360"/>
      </w:p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22" w15:restartNumberingAfterBreak="0">
    <w:nsid w:val="20CE2CC6"/>
    <w:multiLevelType w:val="hybridMultilevel"/>
    <w:tmpl w:val="A93019DE"/>
    <w:lvl w:ilvl="0" w:tplc="91AA9E50">
      <w:start w:val="1"/>
      <w:numFmt w:val="decimal"/>
      <w:lvlText w:val="%1)"/>
      <w:lvlJc w:val="left"/>
      <w:pPr>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B4D1D"/>
    <w:multiLevelType w:val="hybridMultilevel"/>
    <w:tmpl w:val="8C2C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E6F50"/>
    <w:multiLevelType w:val="multilevel"/>
    <w:tmpl w:val="000000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68"/>
        </w:tabs>
        <w:ind w:left="106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21A5630"/>
    <w:multiLevelType w:val="hybridMultilevel"/>
    <w:tmpl w:val="37B8D544"/>
    <w:lvl w:ilvl="0" w:tplc="48E4AAF0">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E50F93"/>
    <w:multiLevelType w:val="hybridMultilevel"/>
    <w:tmpl w:val="60C85268"/>
    <w:lvl w:ilvl="0" w:tplc="340036AA">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3059D8"/>
    <w:multiLevelType w:val="hybridMultilevel"/>
    <w:tmpl w:val="1C5C65E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3C12A0"/>
    <w:multiLevelType w:val="hybridMultilevel"/>
    <w:tmpl w:val="511859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37C3032"/>
    <w:multiLevelType w:val="hybridMultilevel"/>
    <w:tmpl w:val="0BB46AD8"/>
    <w:lvl w:ilvl="0" w:tplc="FF46D5D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4D016834"/>
    <w:multiLevelType w:val="hybridMultilevel"/>
    <w:tmpl w:val="AA9EF9D8"/>
    <w:lvl w:ilvl="0" w:tplc="91AA9E50">
      <w:start w:val="1"/>
      <w:numFmt w:val="decimal"/>
      <w:lvlText w:val="%1)"/>
      <w:lvlJc w:val="left"/>
      <w:pPr>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B71811"/>
    <w:multiLevelType w:val="hybridMultilevel"/>
    <w:tmpl w:val="CF408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3C2620"/>
    <w:multiLevelType w:val="hybridMultilevel"/>
    <w:tmpl w:val="5BE82A2E"/>
    <w:lvl w:ilvl="0" w:tplc="F6CA337A">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3" w15:restartNumberingAfterBreak="0">
    <w:nsid w:val="52C1715D"/>
    <w:multiLevelType w:val="hybridMultilevel"/>
    <w:tmpl w:val="9120EC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E13FE"/>
    <w:multiLevelType w:val="hybridMultilevel"/>
    <w:tmpl w:val="300201A0"/>
    <w:lvl w:ilvl="0" w:tplc="061838B6">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35" w15:restartNumberingAfterBreak="0">
    <w:nsid w:val="68E02844"/>
    <w:multiLevelType w:val="hybridMultilevel"/>
    <w:tmpl w:val="5982646C"/>
    <w:lvl w:ilvl="0" w:tplc="91AA9E5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6C973487"/>
    <w:multiLevelType w:val="hybridMultilevel"/>
    <w:tmpl w:val="F09AD0E4"/>
    <w:lvl w:ilvl="0" w:tplc="91AA9E5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7" w15:restartNumberingAfterBreak="0">
    <w:nsid w:val="7DAB699E"/>
    <w:multiLevelType w:val="hybridMultilevel"/>
    <w:tmpl w:val="4648AB94"/>
    <w:lvl w:ilvl="0" w:tplc="294827D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2"/>
  </w:num>
  <w:num w:numId="21">
    <w:abstractNumId w:val="28"/>
  </w:num>
  <w:num w:numId="22">
    <w:abstractNumId w:val="21"/>
  </w:num>
  <w:num w:numId="23">
    <w:abstractNumId w:val="18"/>
  </w:num>
  <w:num w:numId="24">
    <w:abstractNumId w:val="26"/>
  </w:num>
  <w:num w:numId="25">
    <w:abstractNumId w:val="36"/>
  </w:num>
  <w:num w:numId="26">
    <w:abstractNumId w:val="22"/>
  </w:num>
  <w:num w:numId="27">
    <w:abstractNumId w:val="35"/>
  </w:num>
  <w:num w:numId="28">
    <w:abstractNumId w:val="30"/>
  </w:num>
  <w:num w:numId="29">
    <w:abstractNumId w:val="29"/>
  </w:num>
  <w:num w:numId="30">
    <w:abstractNumId w:val="24"/>
  </w:num>
  <w:num w:numId="31">
    <w:abstractNumId w:val="25"/>
  </w:num>
  <w:num w:numId="32">
    <w:abstractNumId w:val="37"/>
  </w:num>
  <w:num w:numId="33">
    <w:abstractNumId w:val="23"/>
  </w:num>
  <w:num w:numId="34">
    <w:abstractNumId w:val="34"/>
  </w:num>
  <w:num w:numId="35">
    <w:abstractNumId w:val="33"/>
  </w:num>
  <w:num w:numId="36">
    <w:abstractNumId w:val="31"/>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6C"/>
    <w:rsid w:val="000159B7"/>
    <w:rsid w:val="00016AD3"/>
    <w:rsid w:val="000218F0"/>
    <w:rsid w:val="00022FAA"/>
    <w:rsid w:val="000238B3"/>
    <w:rsid w:val="0003575E"/>
    <w:rsid w:val="00040698"/>
    <w:rsid w:val="00052C4F"/>
    <w:rsid w:val="0006397E"/>
    <w:rsid w:val="00075383"/>
    <w:rsid w:val="000851B5"/>
    <w:rsid w:val="000D4B46"/>
    <w:rsid w:val="000E7F3E"/>
    <w:rsid w:val="00116039"/>
    <w:rsid w:val="00127FA2"/>
    <w:rsid w:val="001379D0"/>
    <w:rsid w:val="001449DC"/>
    <w:rsid w:val="00150332"/>
    <w:rsid w:val="001553BB"/>
    <w:rsid w:val="0016017A"/>
    <w:rsid w:val="001B122E"/>
    <w:rsid w:val="001D35D5"/>
    <w:rsid w:val="001F2AD6"/>
    <w:rsid w:val="001F57C9"/>
    <w:rsid w:val="00200D75"/>
    <w:rsid w:val="00216665"/>
    <w:rsid w:val="00250597"/>
    <w:rsid w:val="002636DE"/>
    <w:rsid w:val="002638F2"/>
    <w:rsid w:val="00285412"/>
    <w:rsid w:val="00285DF0"/>
    <w:rsid w:val="002A7368"/>
    <w:rsid w:val="002B186A"/>
    <w:rsid w:val="002B2A35"/>
    <w:rsid w:val="002B542A"/>
    <w:rsid w:val="002E0736"/>
    <w:rsid w:val="00307EB7"/>
    <w:rsid w:val="003137D3"/>
    <w:rsid w:val="00313E74"/>
    <w:rsid w:val="00322D47"/>
    <w:rsid w:val="00332761"/>
    <w:rsid w:val="003327FF"/>
    <w:rsid w:val="00351AA3"/>
    <w:rsid w:val="00352B72"/>
    <w:rsid w:val="00362114"/>
    <w:rsid w:val="003923B1"/>
    <w:rsid w:val="003B6073"/>
    <w:rsid w:val="003C6295"/>
    <w:rsid w:val="003D0F50"/>
    <w:rsid w:val="003F4C88"/>
    <w:rsid w:val="00406E4B"/>
    <w:rsid w:val="00410D0E"/>
    <w:rsid w:val="00413972"/>
    <w:rsid w:val="0044013E"/>
    <w:rsid w:val="00470FC4"/>
    <w:rsid w:val="00476970"/>
    <w:rsid w:val="00483201"/>
    <w:rsid w:val="004A167F"/>
    <w:rsid w:val="004A3FE1"/>
    <w:rsid w:val="004B641B"/>
    <w:rsid w:val="004C74BD"/>
    <w:rsid w:val="004F621E"/>
    <w:rsid w:val="005336D6"/>
    <w:rsid w:val="005337B6"/>
    <w:rsid w:val="005367BD"/>
    <w:rsid w:val="0055137F"/>
    <w:rsid w:val="005521CD"/>
    <w:rsid w:val="00555BE8"/>
    <w:rsid w:val="0056131F"/>
    <w:rsid w:val="00580AD5"/>
    <w:rsid w:val="0058317D"/>
    <w:rsid w:val="00590E5F"/>
    <w:rsid w:val="005976A2"/>
    <w:rsid w:val="005A09A6"/>
    <w:rsid w:val="005B4054"/>
    <w:rsid w:val="005B58A6"/>
    <w:rsid w:val="005D050C"/>
    <w:rsid w:val="006026A8"/>
    <w:rsid w:val="00620F34"/>
    <w:rsid w:val="0063408B"/>
    <w:rsid w:val="006358F6"/>
    <w:rsid w:val="006445BD"/>
    <w:rsid w:val="00645CC9"/>
    <w:rsid w:val="00651A33"/>
    <w:rsid w:val="00665D5B"/>
    <w:rsid w:val="006838CA"/>
    <w:rsid w:val="006901BD"/>
    <w:rsid w:val="006919EA"/>
    <w:rsid w:val="00696243"/>
    <w:rsid w:val="006C7F38"/>
    <w:rsid w:val="006D1732"/>
    <w:rsid w:val="00701E80"/>
    <w:rsid w:val="007211B8"/>
    <w:rsid w:val="00753BC8"/>
    <w:rsid w:val="0075494A"/>
    <w:rsid w:val="00754DF8"/>
    <w:rsid w:val="007877AA"/>
    <w:rsid w:val="00791616"/>
    <w:rsid w:val="007A52AF"/>
    <w:rsid w:val="007A7D7C"/>
    <w:rsid w:val="007B6F4E"/>
    <w:rsid w:val="007D5486"/>
    <w:rsid w:val="007D65FD"/>
    <w:rsid w:val="007E035E"/>
    <w:rsid w:val="008216F9"/>
    <w:rsid w:val="00843ACE"/>
    <w:rsid w:val="00866C8B"/>
    <w:rsid w:val="00875923"/>
    <w:rsid w:val="00891BC0"/>
    <w:rsid w:val="008A0242"/>
    <w:rsid w:val="008B1D8D"/>
    <w:rsid w:val="008C06EF"/>
    <w:rsid w:val="00903F85"/>
    <w:rsid w:val="009104A1"/>
    <w:rsid w:val="009127C1"/>
    <w:rsid w:val="0091603A"/>
    <w:rsid w:val="00916C89"/>
    <w:rsid w:val="009254F9"/>
    <w:rsid w:val="0092551D"/>
    <w:rsid w:val="009303A3"/>
    <w:rsid w:val="00932510"/>
    <w:rsid w:val="00937F66"/>
    <w:rsid w:val="00941ABC"/>
    <w:rsid w:val="00966B2D"/>
    <w:rsid w:val="00972D3F"/>
    <w:rsid w:val="0097451A"/>
    <w:rsid w:val="009924C7"/>
    <w:rsid w:val="009C1ABD"/>
    <w:rsid w:val="009C23A5"/>
    <w:rsid w:val="009C696C"/>
    <w:rsid w:val="00A03746"/>
    <w:rsid w:val="00A211D2"/>
    <w:rsid w:val="00A31786"/>
    <w:rsid w:val="00A32A86"/>
    <w:rsid w:val="00A405D7"/>
    <w:rsid w:val="00A63E13"/>
    <w:rsid w:val="00A72957"/>
    <w:rsid w:val="00A73E33"/>
    <w:rsid w:val="00A8650D"/>
    <w:rsid w:val="00A9438A"/>
    <w:rsid w:val="00AB2C2C"/>
    <w:rsid w:val="00AC6D7D"/>
    <w:rsid w:val="00AE2FF3"/>
    <w:rsid w:val="00B00FEF"/>
    <w:rsid w:val="00B156FD"/>
    <w:rsid w:val="00B4286D"/>
    <w:rsid w:val="00B450CE"/>
    <w:rsid w:val="00B50FC5"/>
    <w:rsid w:val="00B51234"/>
    <w:rsid w:val="00B75086"/>
    <w:rsid w:val="00B81C95"/>
    <w:rsid w:val="00BA415A"/>
    <w:rsid w:val="00BB20A3"/>
    <w:rsid w:val="00BC6B44"/>
    <w:rsid w:val="00BD0810"/>
    <w:rsid w:val="00BD2C91"/>
    <w:rsid w:val="00BF507A"/>
    <w:rsid w:val="00C25B3F"/>
    <w:rsid w:val="00C26B46"/>
    <w:rsid w:val="00C57357"/>
    <w:rsid w:val="00C57869"/>
    <w:rsid w:val="00C6670E"/>
    <w:rsid w:val="00C8168E"/>
    <w:rsid w:val="00C85A14"/>
    <w:rsid w:val="00C85AB5"/>
    <w:rsid w:val="00C92100"/>
    <w:rsid w:val="00C94928"/>
    <w:rsid w:val="00CA1F0C"/>
    <w:rsid w:val="00CB491F"/>
    <w:rsid w:val="00CC0A14"/>
    <w:rsid w:val="00CD20AF"/>
    <w:rsid w:val="00D04E67"/>
    <w:rsid w:val="00D06AD7"/>
    <w:rsid w:val="00D152FE"/>
    <w:rsid w:val="00D33F70"/>
    <w:rsid w:val="00D37F37"/>
    <w:rsid w:val="00D43DB7"/>
    <w:rsid w:val="00D474FA"/>
    <w:rsid w:val="00D623BD"/>
    <w:rsid w:val="00D94541"/>
    <w:rsid w:val="00D96EE7"/>
    <w:rsid w:val="00D973D1"/>
    <w:rsid w:val="00DA0DFA"/>
    <w:rsid w:val="00DB25BC"/>
    <w:rsid w:val="00DB38FC"/>
    <w:rsid w:val="00DE3B2D"/>
    <w:rsid w:val="00DE5FF6"/>
    <w:rsid w:val="00DE66B4"/>
    <w:rsid w:val="00DF7F75"/>
    <w:rsid w:val="00E03DCC"/>
    <w:rsid w:val="00E142BD"/>
    <w:rsid w:val="00E26D5D"/>
    <w:rsid w:val="00E44364"/>
    <w:rsid w:val="00E63DCB"/>
    <w:rsid w:val="00E7623A"/>
    <w:rsid w:val="00E87CAA"/>
    <w:rsid w:val="00E92FD3"/>
    <w:rsid w:val="00E97FBA"/>
    <w:rsid w:val="00EA06EA"/>
    <w:rsid w:val="00EA5A95"/>
    <w:rsid w:val="00EC16E5"/>
    <w:rsid w:val="00EC2208"/>
    <w:rsid w:val="00EC55B3"/>
    <w:rsid w:val="00EC5B64"/>
    <w:rsid w:val="00EC5FE1"/>
    <w:rsid w:val="00EF7B02"/>
    <w:rsid w:val="00F553A9"/>
    <w:rsid w:val="00F631A0"/>
    <w:rsid w:val="00F71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220651"/>
  <w15:docId w15:val="{186B2CB2-5CE0-4BF9-930C-FD7CEDCE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tabs>
        <w:tab w:val="left" w:pos="9936"/>
      </w:tabs>
      <w:autoSpaceDE w:val="0"/>
      <w:spacing w:before="420"/>
      <w:outlineLvl w:val="0"/>
    </w:pPr>
    <w:rPr>
      <w:rFonts w:ascii="Arial" w:hAnsi="Arial" w:cs="Arial"/>
      <w:b/>
      <w:bCs/>
      <w:sz w:val="22"/>
      <w:u w:val="single"/>
    </w:rPr>
  </w:style>
  <w:style w:type="paragraph" w:styleId="Nagwek2">
    <w:name w:val="heading 2"/>
    <w:basedOn w:val="Nagwek40"/>
    <w:next w:val="Tekstpodstawowy"/>
    <w:qFormat/>
    <w:pPr>
      <w:numPr>
        <w:ilvl w:val="1"/>
        <w:numId w:val="1"/>
      </w:numPr>
      <w:outlineLvl w:val="1"/>
    </w:pPr>
    <w:rPr>
      <w:b/>
      <w:bCs/>
      <w:i/>
      <w:iCs/>
    </w:rPr>
  </w:style>
  <w:style w:type="paragraph" w:styleId="Nagwek3">
    <w:name w:val="heading 3"/>
    <w:basedOn w:val="Nagwek40"/>
    <w:next w:val="Tekstpodstawowy"/>
    <w:qFormat/>
    <w:pPr>
      <w:numPr>
        <w:ilvl w:val="2"/>
        <w:numId w:val="1"/>
      </w:numPr>
      <w:outlineLvl w:val="2"/>
    </w:pPr>
    <w:rPr>
      <w:b/>
      <w:bCs/>
    </w:rPr>
  </w:style>
  <w:style w:type="paragraph" w:styleId="Nagwek4">
    <w:name w:val="heading 4"/>
    <w:basedOn w:val="Nagwek40"/>
    <w:next w:val="Tekstpodstawowy"/>
    <w:qFormat/>
    <w:pPr>
      <w:numPr>
        <w:ilvl w:val="3"/>
        <w:numId w:val="1"/>
      </w:numPr>
      <w:outlineLvl w:val="3"/>
    </w:pPr>
    <w:rPr>
      <w:b/>
      <w:bCs/>
      <w:i/>
      <w:iCs/>
      <w:sz w:val="24"/>
      <w:szCs w:val="24"/>
    </w:rPr>
  </w:style>
  <w:style w:type="paragraph" w:styleId="Nagwek5">
    <w:name w:val="heading 5"/>
    <w:basedOn w:val="Nagwek40"/>
    <w:next w:val="Tekstpodstawowy"/>
    <w:qFormat/>
    <w:pPr>
      <w:numPr>
        <w:ilvl w:val="4"/>
        <w:numId w:val="1"/>
      </w:numPr>
      <w:outlineLvl w:val="4"/>
    </w:pPr>
    <w:rPr>
      <w:b/>
      <w:bCs/>
      <w:sz w:val="24"/>
      <w:szCs w:val="24"/>
    </w:rPr>
  </w:style>
  <w:style w:type="paragraph" w:styleId="Nagwek6">
    <w:name w:val="heading 6"/>
    <w:basedOn w:val="Nagwek40"/>
    <w:next w:val="Tekstpodstawowy"/>
    <w:qFormat/>
    <w:pPr>
      <w:numPr>
        <w:ilvl w:val="5"/>
        <w:numId w:val="1"/>
      </w:numPr>
      <w:outlineLvl w:val="5"/>
    </w:pPr>
    <w:rPr>
      <w:b/>
      <w:bCs/>
      <w:sz w:val="21"/>
      <w:szCs w:val="21"/>
    </w:rPr>
  </w:style>
  <w:style w:type="paragraph" w:styleId="Nagwek7">
    <w:name w:val="heading 7"/>
    <w:basedOn w:val="Nagwek40"/>
    <w:next w:val="Tekstpodstawowy"/>
    <w:qFormat/>
    <w:pPr>
      <w:numPr>
        <w:ilvl w:val="6"/>
        <w:numId w:val="1"/>
      </w:numPr>
      <w:outlineLvl w:val="6"/>
    </w:pPr>
    <w:rPr>
      <w:b/>
      <w:bCs/>
      <w:sz w:val="21"/>
      <w:szCs w:val="21"/>
    </w:rPr>
  </w:style>
  <w:style w:type="paragraph" w:styleId="Nagwek8">
    <w:name w:val="heading 8"/>
    <w:basedOn w:val="Nagwek50"/>
    <w:next w:val="Tekstpodstawowy"/>
    <w:qFormat/>
    <w:pPr>
      <w:numPr>
        <w:ilvl w:val="7"/>
        <w:numId w:val="1"/>
      </w:numPr>
      <w:outlineLvl w:val="7"/>
    </w:pPr>
    <w:rPr>
      <w:b/>
      <w:bCs/>
      <w:sz w:val="21"/>
      <w:szCs w:val="21"/>
    </w:rPr>
  </w:style>
  <w:style w:type="paragraph" w:styleId="Nagwek9">
    <w:name w:val="heading 9"/>
    <w:basedOn w:val="Nagwek50"/>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2">
    <w:name w:val="WW8Num9z2"/>
    <w:rPr>
      <w:rFonts w:ascii="Wingdings" w:hAnsi="Wingdings"/>
    </w:rPr>
  </w:style>
  <w:style w:type="character" w:customStyle="1" w:styleId="WW8Num9z3">
    <w:name w:val="WW8Num9z3"/>
    <w:rPr>
      <w:rFonts w:ascii="Arial" w:hAnsi="Arial"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rFonts w:ascii="Arial" w:eastAsia="Times New Roman" w:hAnsi="Arial" w:cs="Arial"/>
    </w:rPr>
  </w:style>
  <w:style w:type="character" w:customStyle="1" w:styleId="WW8Num10z2">
    <w:name w:val="WW8Num10z2"/>
    <w:rPr>
      <w:rFonts w:ascii="Wingdings" w:hAnsi="Wingdings"/>
    </w:rPr>
  </w:style>
  <w:style w:type="character" w:customStyle="1" w:styleId="WW8Num10z3">
    <w:name w:val="WW8Num10z3"/>
    <w:rPr>
      <w:rFonts w:ascii="Arial" w:hAnsi="Arial" w:cs="Arial"/>
    </w:rPr>
  </w:style>
  <w:style w:type="character" w:customStyle="1" w:styleId="WW-Absatz-Standardschriftart1111">
    <w:name w:val="WW-Absatz-Standardschriftart1111"/>
  </w:style>
  <w:style w:type="character" w:customStyle="1" w:styleId="Domylnaczcionkaakapitu7">
    <w:name w:val="Domyślna czcionka akapitu7"/>
  </w:style>
  <w:style w:type="character" w:customStyle="1" w:styleId="WW8Num8z0">
    <w:name w:val="WW8Num8z0"/>
    <w:rPr>
      <w:rFonts w:ascii="Arial" w:eastAsia="Times New Roman" w:hAnsi="Arial" w:cs="Arial"/>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2">
    <w:name w:val="WW8Num13z2"/>
    <w:rPr>
      <w:rFonts w:ascii="Wingdings" w:hAnsi="Wingdings"/>
    </w:rPr>
  </w:style>
  <w:style w:type="character" w:customStyle="1" w:styleId="WW8Num13z3">
    <w:name w:val="WW8Num13z3"/>
    <w:rPr>
      <w:rFonts w:ascii="Arial" w:hAnsi="Arial" w:cs="Aria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4z2">
    <w:name w:val="WW8Num14z2"/>
    <w:rPr>
      <w:rFonts w:ascii="Wingdings" w:hAnsi="Wingdings"/>
    </w:rPr>
  </w:style>
  <w:style w:type="character" w:customStyle="1" w:styleId="WW8Num14z3">
    <w:name w:val="WW8Num14z3"/>
    <w:rPr>
      <w:rFonts w:ascii="Arial" w:hAnsi="Arial" w:cs="Arial"/>
    </w:rPr>
  </w:style>
  <w:style w:type="character" w:customStyle="1" w:styleId="WW-Absatz-Standardschriftart111111111111111111">
    <w:name w:val="WW-Absatz-Standardschriftart111111111111111111"/>
  </w:style>
  <w:style w:type="character" w:customStyle="1" w:styleId="Domylnaczcionkaakapitu2">
    <w:name w:val="Domyślna czcionka akapitu2"/>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13z0">
    <w:name w:val="WW8Num13z0"/>
    <w:rPr>
      <w:color w:val="007F00"/>
    </w:rPr>
  </w:style>
  <w:style w:type="character" w:customStyle="1" w:styleId="WW8Num28z0">
    <w:name w:val="WW8Num28z0"/>
    <w:rPr>
      <w:color w:val="007F00"/>
    </w:rPr>
  </w:style>
  <w:style w:type="character" w:customStyle="1" w:styleId="WW8Num30z2">
    <w:name w:val="WW8Num30z2"/>
    <w:rPr>
      <w:rFonts w:ascii="Wingdings" w:hAnsi="Wingdings"/>
    </w:rPr>
  </w:style>
  <w:style w:type="character" w:customStyle="1" w:styleId="WW8Num30z3">
    <w:name w:val="WW8Num30z3"/>
    <w:rPr>
      <w:rFonts w:ascii="Arial" w:eastAsia="Times New Roman" w:hAnsi="Arial" w:cs="Aria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70">
    <w:name w:val="Nagłówek7"/>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widowControl w:val="0"/>
      <w:autoSpaceDE w:val="0"/>
      <w:spacing w:before="200"/>
    </w:pPr>
    <w:rPr>
      <w:rFonts w:ascii="Arial" w:hAnsi="Arial" w:cs="Arial"/>
      <w:sz w:val="22"/>
    </w:rPr>
  </w:style>
  <w:style w:type="paragraph" w:styleId="Lista">
    <w:name w:val="List"/>
    <w:basedOn w:val="Tekstpodstawowy"/>
    <w:rPr>
      <w:rFonts w:cs="Tahoma"/>
    </w:rPr>
  </w:style>
  <w:style w:type="paragraph" w:customStyle="1" w:styleId="Podpis7">
    <w:name w:val="Podpis7"/>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customStyle="1" w:styleId="Nagwek60">
    <w:name w:val="Nagłówek6"/>
    <w:basedOn w:val="Normalny"/>
    <w:next w:val="Tekstpodstawowy"/>
    <w:pPr>
      <w:keepNext/>
      <w:spacing w:before="240" w:after="120"/>
    </w:pPr>
    <w:rPr>
      <w:rFonts w:ascii="Arial" w:eastAsia="Lucida Sans Unicode" w:hAnsi="Arial" w:cs="Tahoma"/>
      <w:sz w:val="28"/>
      <w:szCs w:val="28"/>
    </w:rPr>
  </w:style>
  <w:style w:type="paragraph" w:customStyle="1" w:styleId="Podpis6">
    <w:name w:val="Podpis6"/>
    <w:basedOn w:val="Normalny"/>
    <w:pPr>
      <w:suppressLineNumbers/>
      <w:spacing w:before="120" w:after="120"/>
    </w:pPr>
    <w:rPr>
      <w:rFonts w:cs="Tahoma"/>
      <w:i/>
      <w:iCs/>
    </w:rPr>
  </w:style>
  <w:style w:type="paragraph" w:customStyle="1" w:styleId="Podpis5">
    <w:name w:val="Podpis5"/>
    <w:basedOn w:val="Normalny"/>
    <w:pPr>
      <w:suppressLineNumbers/>
      <w:spacing w:before="120" w:after="120"/>
    </w:pPr>
    <w:rPr>
      <w:rFonts w:cs="Tahoma"/>
      <w:i/>
      <w:iCs/>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FR4">
    <w:name w:val="FR4"/>
    <w:pPr>
      <w:widowControl w:val="0"/>
      <w:suppressAutoHyphens/>
      <w:autoSpaceDE w:val="0"/>
      <w:spacing w:before="3220"/>
      <w:ind w:left="1160"/>
    </w:pPr>
    <w:rPr>
      <w:rFonts w:eastAsia="Arial"/>
      <w:sz w:val="16"/>
      <w:szCs w:val="16"/>
      <w:lang w:eastAsia="ar-SA"/>
    </w:rPr>
  </w:style>
  <w:style w:type="paragraph" w:customStyle="1" w:styleId="FR3">
    <w:name w:val="FR3"/>
    <w:pPr>
      <w:widowControl w:val="0"/>
      <w:suppressAutoHyphens/>
      <w:autoSpaceDE w:val="0"/>
      <w:jc w:val="both"/>
    </w:pPr>
    <w:rPr>
      <w:rFonts w:ascii="Arial" w:eastAsia="Arial" w:hAnsi="Arial" w:cs="Arial"/>
      <w:sz w:val="28"/>
      <w:szCs w:val="28"/>
      <w:lang w:eastAsia="ar-SA"/>
    </w:rPr>
  </w:style>
  <w:style w:type="paragraph" w:styleId="Stopka">
    <w:name w:val="footer"/>
    <w:basedOn w:val="Normalny"/>
    <w:link w:val="Stopka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widowControl w:val="0"/>
      <w:autoSpaceDE w:val="0"/>
      <w:ind w:left="280" w:hanging="280"/>
    </w:pPr>
    <w:rPr>
      <w:rFonts w:ascii="Arial" w:hAnsi="Arial" w:cs="Arial"/>
      <w:sz w:val="22"/>
    </w:rPr>
  </w:style>
  <w:style w:type="paragraph" w:customStyle="1" w:styleId="Tekstpodstawowywcity21">
    <w:name w:val="Tekst podstawowy wcięty 21"/>
    <w:basedOn w:val="Normalny"/>
    <w:pPr>
      <w:widowControl w:val="0"/>
      <w:autoSpaceDE w:val="0"/>
      <w:spacing w:before="200"/>
      <w:ind w:firstLine="20"/>
    </w:pPr>
    <w:rPr>
      <w:rFonts w:ascii="Arial" w:hAnsi="Arial" w:cs="Arial"/>
      <w:sz w:val="22"/>
    </w:r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Nagwek10">
    <w:name w:val="Nagłówek 10"/>
    <w:basedOn w:val="Nagwek50"/>
    <w:next w:val="Tekstpodstawowy"/>
    <w:pPr>
      <w:numPr>
        <w:numId w:val="2"/>
      </w:numPr>
    </w:pPr>
    <w:rPr>
      <w:b/>
      <w:bCs/>
      <w:sz w:val="21"/>
      <w:szCs w:val="21"/>
    </w:rPr>
  </w:style>
  <w:style w:type="character" w:customStyle="1" w:styleId="StopkaZnak">
    <w:name w:val="Stopka Znak"/>
    <w:link w:val="Stopka"/>
    <w:uiPriority w:val="99"/>
    <w:rsid w:val="0091603A"/>
    <w:rPr>
      <w:sz w:val="24"/>
      <w:szCs w:val="24"/>
      <w:lang w:eastAsia="ar-SA"/>
    </w:rPr>
  </w:style>
  <w:style w:type="paragraph" w:styleId="Tekstpodstawowywcity3">
    <w:name w:val="Body Text Indent 3"/>
    <w:basedOn w:val="Normalny"/>
    <w:link w:val="Tekstpodstawowywcity3Znak"/>
    <w:rsid w:val="0003575E"/>
    <w:pPr>
      <w:suppressAutoHyphens w:val="0"/>
      <w:spacing w:after="120"/>
      <w:ind w:left="283"/>
    </w:pPr>
    <w:rPr>
      <w:rFonts w:eastAsia="Calibri"/>
      <w:sz w:val="16"/>
      <w:szCs w:val="16"/>
      <w:lang w:eastAsia="pl-PL"/>
    </w:rPr>
  </w:style>
  <w:style w:type="character" w:customStyle="1" w:styleId="Tekstpodstawowywcity3Znak">
    <w:name w:val="Tekst podstawowy wcięty 3 Znak"/>
    <w:link w:val="Tekstpodstawowywcity3"/>
    <w:rsid w:val="0003575E"/>
    <w:rPr>
      <w:rFonts w:eastAsia="Calibri"/>
      <w:sz w:val="16"/>
      <w:szCs w:val="16"/>
    </w:rPr>
  </w:style>
  <w:style w:type="paragraph" w:customStyle="1" w:styleId="Default">
    <w:name w:val="Default"/>
    <w:rsid w:val="0003575E"/>
    <w:pPr>
      <w:autoSpaceDE w:val="0"/>
      <w:autoSpaceDN w:val="0"/>
      <w:adjustRightInd w:val="0"/>
    </w:pPr>
    <w:rPr>
      <w:rFonts w:eastAsia="Calibri"/>
      <w:color w:val="000000"/>
      <w:sz w:val="24"/>
      <w:szCs w:val="24"/>
    </w:rPr>
  </w:style>
  <w:style w:type="paragraph" w:styleId="Tekstkomentarza">
    <w:name w:val="annotation text"/>
    <w:basedOn w:val="Normalny"/>
    <w:link w:val="TekstkomentarzaZnak"/>
    <w:rsid w:val="0003575E"/>
    <w:pPr>
      <w:suppressAutoHyphens w:val="0"/>
    </w:pPr>
    <w:rPr>
      <w:rFonts w:eastAsia="Calibri"/>
      <w:sz w:val="20"/>
      <w:szCs w:val="20"/>
      <w:lang w:eastAsia="pl-PL"/>
    </w:rPr>
  </w:style>
  <w:style w:type="character" w:customStyle="1" w:styleId="TekstkomentarzaZnak">
    <w:name w:val="Tekst komentarza Znak"/>
    <w:link w:val="Tekstkomentarza"/>
    <w:rsid w:val="0003575E"/>
    <w:rPr>
      <w:rFonts w:eastAsia="Calibri"/>
    </w:rPr>
  </w:style>
  <w:style w:type="paragraph" w:styleId="Tytu">
    <w:name w:val="Title"/>
    <w:basedOn w:val="Normalny"/>
    <w:link w:val="TytuZnak"/>
    <w:qFormat/>
    <w:rsid w:val="0003575E"/>
    <w:pPr>
      <w:suppressAutoHyphens w:val="0"/>
      <w:jc w:val="center"/>
    </w:pPr>
    <w:rPr>
      <w:rFonts w:eastAsia="Calibri"/>
      <w:b/>
      <w:bCs/>
      <w:sz w:val="32"/>
      <w:u w:val="single"/>
      <w:lang w:eastAsia="pl-PL"/>
    </w:rPr>
  </w:style>
  <w:style w:type="character" w:customStyle="1" w:styleId="TytuZnak">
    <w:name w:val="Tytuł Znak"/>
    <w:link w:val="Tytu"/>
    <w:rsid w:val="0003575E"/>
    <w:rPr>
      <w:rFonts w:eastAsia="Calibri"/>
      <w:b/>
      <w:bCs/>
      <w:sz w:val="32"/>
      <w:szCs w:val="24"/>
      <w:u w:val="single"/>
    </w:rPr>
  </w:style>
  <w:style w:type="paragraph" w:styleId="Poprawka">
    <w:name w:val="Revision"/>
    <w:hidden/>
    <w:uiPriority w:val="99"/>
    <w:semiHidden/>
    <w:rsid w:val="002638F2"/>
    <w:rPr>
      <w:sz w:val="24"/>
      <w:szCs w:val="24"/>
      <w:lang w:eastAsia="ar-SA"/>
    </w:rPr>
  </w:style>
  <w:style w:type="paragraph" w:styleId="Akapitzlist">
    <w:name w:val="List Paragraph"/>
    <w:basedOn w:val="Normalny"/>
    <w:uiPriority w:val="34"/>
    <w:qFormat/>
    <w:rsid w:val="005B58A6"/>
    <w:pPr>
      <w:ind w:left="720"/>
      <w:contextualSpacing/>
    </w:pPr>
  </w:style>
  <w:style w:type="character" w:styleId="Odwoaniedokomentarza">
    <w:name w:val="annotation reference"/>
    <w:basedOn w:val="Domylnaczcionkaakapitu"/>
    <w:semiHidden/>
    <w:unhideWhenUsed/>
    <w:rsid w:val="00CB491F"/>
    <w:rPr>
      <w:sz w:val="16"/>
      <w:szCs w:val="16"/>
    </w:rPr>
  </w:style>
  <w:style w:type="paragraph" w:styleId="Tematkomentarza">
    <w:name w:val="annotation subject"/>
    <w:basedOn w:val="Tekstkomentarza"/>
    <w:next w:val="Tekstkomentarza"/>
    <w:link w:val="TematkomentarzaZnak"/>
    <w:semiHidden/>
    <w:unhideWhenUsed/>
    <w:rsid w:val="00CB491F"/>
    <w:pPr>
      <w:suppressAutoHyphens/>
    </w:pPr>
    <w:rPr>
      <w:rFonts w:eastAsia="Times New Roman"/>
      <w:b/>
      <w:bCs/>
      <w:lang w:eastAsia="ar-SA"/>
    </w:rPr>
  </w:style>
  <w:style w:type="character" w:customStyle="1" w:styleId="TematkomentarzaZnak">
    <w:name w:val="Temat komentarza Znak"/>
    <w:basedOn w:val="TekstkomentarzaZnak"/>
    <w:link w:val="Tematkomentarza"/>
    <w:semiHidden/>
    <w:rsid w:val="00CB491F"/>
    <w:rPr>
      <w:rFonts w:eastAsia="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15</Pages>
  <Words>4541</Words>
  <Characters>27248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załącznik Nr 1 zarządzenia Nr 4</vt:lpstr>
    </vt:vector>
  </TitlesOfParts>
  <Company>ZOEAS</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zarządzenia Nr 4</dc:title>
  <dc:creator>Dom Pomocy Społecznej</dc:creator>
  <cp:lastModifiedBy>Bogdan Kwietniak</cp:lastModifiedBy>
  <cp:revision>30</cp:revision>
  <cp:lastPrinted>2017-12-12T09:19:00Z</cp:lastPrinted>
  <dcterms:created xsi:type="dcterms:W3CDTF">2017-10-26T09:09:00Z</dcterms:created>
  <dcterms:modified xsi:type="dcterms:W3CDTF">2018-03-27T10:05:00Z</dcterms:modified>
</cp:coreProperties>
</file>