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590"/>
        <w:gridCol w:w="2736"/>
        <w:gridCol w:w="701"/>
        <w:gridCol w:w="979"/>
        <w:gridCol w:w="2233"/>
        <w:gridCol w:w="1084"/>
        <w:gridCol w:w="1084"/>
        <w:gridCol w:w="1604"/>
        <w:gridCol w:w="841"/>
        <w:gridCol w:w="2100"/>
      </w:tblGrid>
      <w:tr w:rsidR="001335E4" w:rsidRPr="002178D4" w:rsidTr="00372BFD">
        <w:trPr>
          <w:cantSplit/>
          <w:trHeight w:val="340"/>
          <w:tblHeader/>
          <w:jc w:val="center"/>
        </w:trPr>
        <w:tc>
          <w:tcPr>
            <w:tcW w:w="494" w:type="dxa"/>
            <w:vMerge w:val="restart"/>
            <w:shd w:val="clear" w:color="auto" w:fill="BFBFBF" w:themeFill="background1" w:themeFillShade="BF"/>
            <w:vAlign w:val="center"/>
          </w:tcPr>
          <w:p w:rsidR="001B3BF5" w:rsidRPr="00372BFD" w:rsidRDefault="001B3BF5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72BFD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90" w:type="dxa"/>
            <w:vMerge w:val="restart"/>
            <w:shd w:val="clear" w:color="auto" w:fill="BFBFBF" w:themeFill="background1" w:themeFillShade="BF"/>
            <w:vAlign w:val="center"/>
          </w:tcPr>
          <w:p w:rsidR="001B3BF5" w:rsidRPr="00372BFD" w:rsidRDefault="001B3BF5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72BFD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736" w:type="dxa"/>
            <w:vMerge w:val="restart"/>
            <w:shd w:val="clear" w:color="auto" w:fill="BFBFBF" w:themeFill="background1" w:themeFillShade="BF"/>
            <w:vAlign w:val="center"/>
          </w:tcPr>
          <w:p w:rsidR="001B3BF5" w:rsidRPr="00372BFD" w:rsidRDefault="001B3BF5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72BFD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:rsidR="001B3BF5" w:rsidRPr="00372BFD" w:rsidRDefault="001B3BF5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72BFD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680" w:type="dxa"/>
            <w:gridSpan w:val="2"/>
            <w:shd w:val="clear" w:color="auto" w:fill="BFBFBF" w:themeFill="background1" w:themeFillShade="BF"/>
            <w:vAlign w:val="center"/>
          </w:tcPr>
          <w:p w:rsidR="001B3BF5" w:rsidRPr="00372BFD" w:rsidRDefault="001B3BF5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72BFD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33" w:type="dxa"/>
            <w:vMerge w:val="restart"/>
            <w:shd w:val="clear" w:color="auto" w:fill="BFBFBF" w:themeFill="background1" w:themeFillShade="BF"/>
            <w:vAlign w:val="center"/>
          </w:tcPr>
          <w:p w:rsidR="001B3BF5" w:rsidRPr="00372BFD" w:rsidRDefault="001B3BF5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72BFD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:rsidR="001B3BF5" w:rsidRPr="00372BFD" w:rsidRDefault="001B3BF5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72BFD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84" w:type="dxa"/>
            <w:vMerge w:val="restart"/>
            <w:shd w:val="clear" w:color="auto" w:fill="BFBFBF" w:themeFill="background1" w:themeFillShade="BF"/>
            <w:vAlign w:val="center"/>
          </w:tcPr>
          <w:p w:rsidR="001B3BF5" w:rsidRPr="00372BFD" w:rsidRDefault="001B3BF5" w:rsidP="007D1EA8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84" w:type="dxa"/>
            <w:vMerge w:val="restart"/>
            <w:shd w:val="clear" w:color="auto" w:fill="BFBFBF" w:themeFill="background1" w:themeFillShade="BF"/>
            <w:vAlign w:val="center"/>
          </w:tcPr>
          <w:p w:rsidR="001B3BF5" w:rsidRPr="00372BFD" w:rsidRDefault="001B3BF5" w:rsidP="007D1EA8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04" w:type="dxa"/>
            <w:vMerge w:val="restart"/>
            <w:shd w:val="clear" w:color="auto" w:fill="BFBFBF" w:themeFill="background1" w:themeFillShade="BF"/>
            <w:vAlign w:val="center"/>
          </w:tcPr>
          <w:p w:rsidR="001B3BF5" w:rsidRPr="00372BFD" w:rsidRDefault="001B3BF5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72BFD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41" w:type="dxa"/>
            <w:vMerge w:val="restart"/>
            <w:shd w:val="clear" w:color="auto" w:fill="BFBFBF" w:themeFill="background1" w:themeFillShade="BF"/>
            <w:vAlign w:val="center"/>
          </w:tcPr>
          <w:p w:rsidR="001B3BF5" w:rsidRPr="00372BFD" w:rsidRDefault="001B3BF5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72BFD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100" w:type="dxa"/>
            <w:vMerge w:val="restart"/>
            <w:shd w:val="clear" w:color="auto" w:fill="BFBFBF" w:themeFill="background1" w:themeFillShade="BF"/>
            <w:vAlign w:val="center"/>
          </w:tcPr>
          <w:p w:rsidR="001B3BF5" w:rsidRPr="00372BFD" w:rsidRDefault="001B3BF5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72BFD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1335E4" w:rsidRPr="002178D4" w:rsidTr="00372BFD">
        <w:trPr>
          <w:cantSplit/>
          <w:trHeight w:val="340"/>
          <w:tblHeader/>
          <w:jc w:val="center"/>
        </w:trPr>
        <w:tc>
          <w:tcPr>
            <w:tcW w:w="494" w:type="dxa"/>
            <w:vMerge/>
            <w:shd w:val="clear" w:color="auto" w:fill="BFBFBF" w:themeFill="background1" w:themeFillShade="BF"/>
            <w:vAlign w:val="center"/>
          </w:tcPr>
          <w:p w:rsidR="001B3BF5" w:rsidRPr="00372BFD" w:rsidRDefault="001B3BF5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90" w:type="dxa"/>
            <w:vMerge/>
            <w:shd w:val="clear" w:color="auto" w:fill="BFBFBF" w:themeFill="background1" w:themeFillShade="BF"/>
            <w:vAlign w:val="center"/>
          </w:tcPr>
          <w:p w:rsidR="001B3BF5" w:rsidRPr="00372BFD" w:rsidRDefault="001B3BF5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736" w:type="dxa"/>
            <w:vMerge/>
            <w:shd w:val="clear" w:color="auto" w:fill="BFBFBF" w:themeFill="background1" w:themeFillShade="BF"/>
            <w:vAlign w:val="center"/>
          </w:tcPr>
          <w:p w:rsidR="001B3BF5" w:rsidRPr="00372BFD" w:rsidRDefault="001B3BF5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BFBFBF" w:themeFill="background1" w:themeFillShade="BF"/>
            <w:vAlign w:val="center"/>
          </w:tcPr>
          <w:p w:rsidR="001B3BF5" w:rsidRPr="00372BFD" w:rsidRDefault="001B3BF5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72BFD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79" w:type="dxa"/>
            <w:shd w:val="clear" w:color="auto" w:fill="BFBFBF" w:themeFill="background1" w:themeFillShade="BF"/>
            <w:vAlign w:val="center"/>
          </w:tcPr>
          <w:p w:rsidR="001B3BF5" w:rsidRPr="00372BFD" w:rsidRDefault="001B3BF5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72BFD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33" w:type="dxa"/>
            <w:vMerge/>
            <w:shd w:val="clear" w:color="auto" w:fill="BFBFBF" w:themeFill="background1" w:themeFillShade="BF"/>
            <w:vAlign w:val="center"/>
          </w:tcPr>
          <w:p w:rsidR="001B3BF5" w:rsidRPr="00372BFD" w:rsidRDefault="001B3BF5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BFBFBF" w:themeFill="background1" w:themeFillShade="BF"/>
            <w:vAlign w:val="center"/>
          </w:tcPr>
          <w:p w:rsidR="001B3BF5" w:rsidRPr="00372BFD" w:rsidRDefault="001B3BF5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BFBFBF" w:themeFill="background1" w:themeFillShade="BF"/>
            <w:vAlign w:val="center"/>
          </w:tcPr>
          <w:p w:rsidR="001B3BF5" w:rsidRPr="00372BFD" w:rsidRDefault="001B3BF5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  <w:vMerge/>
            <w:shd w:val="clear" w:color="auto" w:fill="BFBFBF" w:themeFill="background1" w:themeFillShade="BF"/>
            <w:vAlign w:val="center"/>
          </w:tcPr>
          <w:p w:rsidR="001B3BF5" w:rsidRPr="00372BFD" w:rsidRDefault="001B3BF5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BFBFBF" w:themeFill="background1" w:themeFillShade="BF"/>
            <w:vAlign w:val="center"/>
          </w:tcPr>
          <w:p w:rsidR="001B3BF5" w:rsidRPr="00372BFD" w:rsidRDefault="001B3BF5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vMerge/>
            <w:shd w:val="clear" w:color="auto" w:fill="BFBFBF" w:themeFill="background1" w:themeFillShade="BF"/>
            <w:vAlign w:val="center"/>
          </w:tcPr>
          <w:p w:rsidR="001B3BF5" w:rsidRPr="00372BFD" w:rsidRDefault="001B3BF5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2178D4" w:rsidTr="00372BFD">
        <w:trPr>
          <w:cantSplit/>
          <w:trHeight w:val="340"/>
          <w:tblHeader/>
          <w:jc w:val="center"/>
        </w:trPr>
        <w:tc>
          <w:tcPr>
            <w:tcW w:w="494" w:type="dxa"/>
            <w:shd w:val="clear" w:color="auto" w:fill="BFBFBF" w:themeFill="background1" w:themeFillShade="BF"/>
            <w:vAlign w:val="center"/>
          </w:tcPr>
          <w:p w:rsidR="00FE3DE1" w:rsidRPr="00372BFD" w:rsidRDefault="00FE3DE1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72BFD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90" w:type="dxa"/>
            <w:shd w:val="clear" w:color="auto" w:fill="BFBFBF" w:themeFill="background1" w:themeFillShade="BF"/>
            <w:vAlign w:val="center"/>
          </w:tcPr>
          <w:p w:rsidR="00FE3DE1" w:rsidRPr="00372BFD" w:rsidRDefault="00FE3DE1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72BFD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36" w:type="dxa"/>
            <w:shd w:val="clear" w:color="auto" w:fill="BFBFBF" w:themeFill="background1" w:themeFillShade="BF"/>
            <w:vAlign w:val="center"/>
          </w:tcPr>
          <w:p w:rsidR="00FE3DE1" w:rsidRPr="00372BFD" w:rsidRDefault="00FE3DE1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72BFD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1" w:type="dxa"/>
            <w:shd w:val="clear" w:color="auto" w:fill="BFBFBF" w:themeFill="background1" w:themeFillShade="BF"/>
            <w:vAlign w:val="center"/>
          </w:tcPr>
          <w:p w:rsidR="00FE3DE1" w:rsidRPr="00372BFD" w:rsidRDefault="00FE3DE1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72BFD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9" w:type="dxa"/>
            <w:shd w:val="clear" w:color="auto" w:fill="BFBFBF" w:themeFill="background1" w:themeFillShade="BF"/>
            <w:vAlign w:val="center"/>
          </w:tcPr>
          <w:p w:rsidR="00FE3DE1" w:rsidRPr="00372BFD" w:rsidRDefault="00FE3DE1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72BFD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BFBFBF" w:themeFill="background1" w:themeFillShade="BF"/>
            <w:vAlign w:val="center"/>
          </w:tcPr>
          <w:p w:rsidR="00FE3DE1" w:rsidRPr="00372BFD" w:rsidRDefault="00FE3DE1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72BFD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:rsidR="00FE3DE1" w:rsidRPr="00372BFD" w:rsidRDefault="00FE3DE1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72BFD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:rsidR="00FE3DE1" w:rsidRPr="00372BFD" w:rsidRDefault="001504CC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72BFD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04" w:type="dxa"/>
            <w:shd w:val="clear" w:color="auto" w:fill="BFBFBF" w:themeFill="background1" w:themeFillShade="BF"/>
            <w:vAlign w:val="center"/>
          </w:tcPr>
          <w:p w:rsidR="00FE3DE1" w:rsidRPr="00372BFD" w:rsidRDefault="001504CC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72BFD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41" w:type="dxa"/>
            <w:shd w:val="clear" w:color="auto" w:fill="BFBFBF" w:themeFill="background1" w:themeFillShade="BF"/>
            <w:vAlign w:val="center"/>
          </w:tcPr>
          <w:p w:rsidR="00FE3DE1" w:rsidRPr="00372BFD" w:rsidRDefault="001504CC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72BFD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00" w:type="dxa"/>
            <w:shd w:val="clear" w:color="auto" w:fill="BFBFBF" w:themeFill="background1" w:themeFillShade="BF"/>
            <w:vAlign w:val="center"/>
          </w:tcPr>
          <w:p w:rsidR="00FE3DE1" w:rsidRPr="00372BFD" w:rsidRDefault="001504CC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72BFD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CE37D6" w:rsidRPr="002178D4" w:rsidTr="00372BFD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2BF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590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Papier do drukarek i ksero</w:t>
            </w:r>
          </w:p>
        </w:tc>
        <w:tc>
          <w:tcPr>
            <w:tcW w:w="2736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do drukarek i ksero A4,biały,o gramaturze 80g/m</w:t>
            </w:r>
            <w:r w:rsidRPr="00372BFD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372BFD">
              <w:rPr>
                <w:rFonts w:ascii="Times New Roman" w:hAnsi="Times New Roman"/>
                <w:sz w:val="16"/>
                <w:szCs w:val="16"/>
              </w:rPr>
              <w:t>pakowany po 500 szt.</w:t>
            </w:r>
          </w:p>
        </w:tc>
        <w:tc>
          <w:tcPr>
            <w:tcW w:w="701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ryza</w:t>
            </w:r>
          </w:p>
        </w:tc>
        <w:tc>
          <w:tcPr>
            <w:tcW w:w="979" w:type="dxa"/>
            <w:vAlign w:val="center"/>
          </w:tcPr>
          <w:p w:rsidR="00CE37D6" w:rsidRPr="00372BFD" w:rsidRDefault="007F017F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3</w:t>
            </w:r>
            <w:r w:rsidR="00CE37D6" w:rsidRPr="00372B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CE37D6" w:rsidRPr="002178D4" w:rsidTr="00372BFD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2BFD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590" w:type="dxa"/>
            <w:vAlign w:val="center"/>
          </w:tcPr>
          <w:p w:rsidR="00CE37D6" w:rsidRPr="00372BFD" w:rsidRDefault="005568C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Papier do drukarek i ksero</w:t>
            </w:r>
          </w:p>
        </w:tc>
        <w:tc>
          <w:tcPr>
            <w:tcW w:w="2736" w:type="dxa"/>
            <w:vAlign w:val="center"/>
          </w:tcPr>
          <w:p w:rsidR="00CE37D6" w:rsidRPr="00372BFD" w:rsidRDefault="005568C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do drukarek i ksero A3,biały,o gramaturze 80g/m</w:t>
            </w:r>
            <w:r w:rsidRPr="00372BFD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372BFD">
              <w:rPr>
                <w:rFonts w:ascii="Times New Roman" w:hAnsi="Times New Roman"/>
                <w:sz w:val="16"/>
                <w:szCs w:val="16"/>
              </w:rPr>
              <w:t>pakowany po 500 szt.</w:t>
            </w:r>
          </w:p>
        </w:tc>
        <w:tc>
          <w:tcPr>
            <w:tcW w:w="701" w:type="dxa"/>
            <w:vAlign w:val="center"/>
          </w:tcPr>
          <w:p w:rsidR="00CE37D6" w:rsidRPr="00372BFD" w:rsidRDefault="005568C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ryza</w:t>
            </w:r>
          </w:p>
        </w:tc>
        <w:tc>
          <w:tcPr>
            <w:tcW w:w="979" w:type="dxa"/>
            <w:vAlign w:val="center"/>
          </w:tcPr>
          <w:p w:rsidR="00CE37D6" w:rsidRPr="00372BFD" w:rsidRDefault="007F017F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CE37D6" w:rsidRPr="002178D4" w:rsidTr="00372BFD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2BFD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590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Skoroszyty wpinane</w:t>
            </w:r>
          </w:p>
        </w:tc>
        <w:tc>
          <w:tcPr>
            <w:tcW w:w="2736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Plastikowe, przednia okładka przezroczysta twarda, tylna kolorowa Pakowane po 10 szt. czerwone</w:t>
            </w:r>
          </w:p>
        </w:tc>
        <w:tc>
          <w:tcPr>
            <w:tcW w:w="701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opak</w:t>
            </w:r>
          </w:p>
        </w:tc>
        <w:tc>
          <w:tcPr>
            <w:tcW w:w="979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CE37D6" w:rsidRPr="002178D4" w:rsidTr="00372BFD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2BFD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590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Skoroszyty wpinane</w:t>
            </w:r>
          </w:p>
        </w:tc>
        <w:tc>
          <w:tcPr>
            <w:tcW w:w="2736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Plastikowe, przednia okładka przezroczysta twarda, tylna kolorowa Pakowane po 10 szt. żółte</w:t>
            </w:r>
          </w:p>
        </w:tc>
        <w:tc>
          <w:tcPr>
            <w:tcW w:w="701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opak</w:t>
            </w:r>
          </w:p>
        </w:tc>
        <w:tc>
          <w:tcPr>
            <w:tcW w:w="979" w:type="dxa"/>
            <w:vAlign w:val="center"/>
          </w:tcPr>
          <w:p w:rsidR="00CE37D6" w:rsidRPr="00372BFD" w:rsidRDefault="0075689C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CE37D6" w:rsidRPr="002178D4" w:rsidTr="00372BFD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2BFD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590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Skoroszyty wpinane</w:t>
            </w:r>
          </w:p>
        </w:tc>
        <w:tc>
          <w:tcPr>
            <w:tcW w:w="2736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Plastikowe, przednia okładka przezroczysta twarda, tylna kolorowa Pakowane po 10 szt. zielone</w:t>
            </w:r>
          </w:p>
        </w:tc>
        <w:tc>
          <w:tcPr>
            <w:tcW w:w="701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opak</w:t>
            </w:r>
          </w:p>
        </w:tc>
        <w:tc>
          <w:tcPr>
            <w:tcW w:w="979" w:type="dxa"/>
            <w:vAlign w:val="center"/>
          </w:tcPr>
          <w:p w:rsidR="00CE37D6" w:rsidRPr="00372BFD" w:rsidRDefault="0075689C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CE37D6" w:rsidRPr="002178D4" w:rsidTr="00372BFD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2BFD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590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Skoroszyty wpinane</w:t>
            </w:r>
          </w:p>
        </w:tc>
        <w:tc>
          <w:tcPr>
            <w:tcW w:w="2736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Plastikowe, przednia okładka przezroczysta twarda, tylna kolorowa Pakowane po10 szt. niebieskie</w:t>
            </w:r>
          </w:p>
        </w:tc>
        <w:tc>
          <w:tcPr>
            <w:tcW w:w="701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opak</w:t>
            </w:r>
          </w:p>
        </w:tc>
        <w:tc>
          <w:tcPr>
            <w:tcW w:w="979" w:type="dxa"/>
            <w:vAlign w:val="center"/>
          </w:tcPr>
          <w:p w:rsidR="00CE37D6" w:rsidRPr="00372BFD" w:rsidRDefault="0075689C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CE37D6" w:rsidRPr="002178D4" w:rsidTr="00372BFD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2BFD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590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Segregatory</w:t>
            </w:r>
          </w:p>
        </w:tc>
        <w:tc>
          <w:tcPr>
            <w:tcW w:w="2736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Czerwone, A4/ 50 mm z mechanizmem dźwignią</w:t>
            </w:r>
          </w:p>
        </w:tc>
        <w:tc>
          <w:tcPr>
            <w:tcW w:w="701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:rsidR="00CE37D6" w:rsidRPr="00372BFD" w:rsidRDefault="007F017F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CE37D6" w:rsidRPr="002178D4" w:rsidTr="00372BFD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2BFD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590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Teczki z gumką</w:t>
            </w:r>
          </w:p>
        </w:tc>
        <w:tc>
          <w:tcPr>
            <w:tcW w:w="2736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zielone, sztywne</w:t>
            </w:r>
          </w:p>
        </w:tc>
        <w:tc>
          <w:tcPr>
            <w:tcW w:w="701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:rsidR="00CE37D6" w:rsidRPr="00372BFD" w:rsidRDefault="007F017F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CE37D6" w:rsidRPr="002178D4" w:rsidTr="00372BFD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2BFD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590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Koszulki</w:t>
            </w:r>
          </w:p>
        </w:tc>
        <w:tc>
          <w:tcPr>
            <w:tcW w:w="2736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Krystaliczne,A4, pakowane po 100 szt.</w:t>
            </w:r>
          </w:p>
        </w:tc>
        <w:tc>
          <w:tcPr>
            <w:tcW w:w="701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72BFD">
              <w:rPr>
                <w:rFonts w:ascii="Times New Roman" w:hAnsi="Times New Roman"/>
                <w:sz w:val="16"/>
                <w:szCs w:val="16"/>
              </w:rPr>
              <w:t>opk</w:t>
            </w:r>
            <w:proofErr w:type="spellEnd"/>
            <w:r w:rsidRPr="00372BF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79" w:type="dxa"/>
            <w:vAlign w:val="center"/>
          </w:tcPr>
          <w:p w:rsidR="00CE37D6" w:rsidRPr="00372BFD" w:rsidRDefault="0075689C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2</w:t>
            </w:r>
            <w:r w:rsidR="00CE37D6" w:rsidRPr="00372B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CE37D6" w:rsidRPr="002178D4" w:rsidTr="00372BFD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2BFD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Długopisy 4 kolorowe</w:t>
            </w:r>
          </w:p>
        </w:tc>
        <w:tc>
          <w:tcPr>
            <w:tcW w:w="2736" w:type="dxa"/>
            <w:tcBorders>
              <w:bottom w:val="single" w:sz="4" w:space="0" w:color="auto"/>
            </w:tcBorders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Długopis automatyczny. 4 kolory wkładu (niebieski, czarny, czerwony, zielony). Kauczukowy uchwyt. Końcówka pisząca z węglika wolframu. Średnica końcówki 1,0 mm. Szerokość linii pisania 0,4 mm. Atrament na bazie oleju: trwały, wodoodporny, szybkoschnący (&lt; 2 s). Produkt nie zawiera PVC - polichlorku winylu.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CE37D6" w:rsidRPr="00372BFD" w:rsidRDefault="007F017F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1</w:t>
            </w:r>
            <w:r w:rsidR="00CE37D6" w:rsidRPr="00372B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CE37D6" w:rsidRPr="002178D4" w:rsidTr="00372BFD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2BFD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Taśma klejąca</w:t>
            </w:r>
          </w:p>
        </w:tc>
        <w:tc>
          <w:tcPr>
            <w:tcW w:w="2736" w:type="dxa"/>
            <w:tcBorders>
              <w:bottom w:val="single" w:sz="4" w:space="0" w:color="auto"/>
            </w:tcBorders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19x33, przezroczysta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CE37D6" w:rsidRPr="00372BFD" w:rsidRDefault="007F017F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1</w:t>
            </w:r>
            <w:r w:rsidR="00CE37D6" w:rsidRPr="00372B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CE37D6" w:rsidRPr="002178D4" w:rsidTr="00372BFD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2BFD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Klej w sztyfcie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Biały, biurowy 35 g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D6" w:rsidRPr="00372BFD" w:rsidRDefault="007F017F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1</w:t>
            </w:r>
            <w:r w:rsidR="00CE37D6" w:rsidRPr="00372B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CE37D6" w:rsidRPr="002178D4" w:rsidTr="00372BFD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2BFD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Spinacze</w:t>
            </w:r>
          </w:p>
        </w:tc>
        <w:tc>
          <w:tcPr>
            <w:tcW w:w="2736" w:type="dxa"/>
            <w:tcBorders>
              <w:top w:val="single" w:sz="4" w:space="0" w:color="auto"/>
            </w:tcBorders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Biurowe stalowe 25mm, pakowane 100 szt.</w:t>
            </w:r>
          </w:p>
        </w:tc>
        <w:tc>
          <w:tcPr>
            <w:tcW w:w="701" w:type="dxa"/>
            <w:tcBorders>
              <w:top w:val="single" w:sz="4" w:space="0" w:color="auto"/>
            </w:tcBorders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opak</w:t>
            </w:r>
          </w:p>
        </w:tc>
        <w:tc>
          <w:tcPr>
            <w:tcW w:w="979" w:type="dxa"/>
            <w:tcBorders>
              <w:top w:val="single" w:sz="4" w:space="0" w:color="auto"/>
            </w:tcBorders>
            <w:vAlign w:val="center"/>
          </w:tcPr>
          <w:p w:rsidR="00CE37D6" w:rsidRPr="00372BFD" w:rsidRDefault="0075689C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1</w:t>
            </w:r>
            <w:r w:rsidR="00CE37D6" w:rsidRPr="00372B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CE37D6" w:rsidRPr="002178D4" w:rsidTr="00372BFD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CE37D6" w:rsidRPr="00372BFD" w:rsidRDefault="007F017F" w:rsidP="00CE37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2BFD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1590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Bloczki samoprzylepne</w:t>
            </w:r>
          </w:p>
        </w:tc>
        <w:tc>
          <w:tcPr>
            <w:tcW w:w="2736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76x76 żółte pakowane po 100 szt.</w:t>
            </w:r>
          </w:p>
        </w:tc>
        <w:tc>
          <w:tcPr>
            <w:tcW w:w="701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CE37D6" w:rsidRPr="002178D4" w:rsidTr="00372BFD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CE37D6" w:rsidRPr="00372BFD" w:rsidRDefault="007F017F" w:rsidP="00CE37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2BFD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1590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Markery do tablicy</w:t>
            </w:r>
          </w:p>
        </w:tc>
        <w:tc>
          <w:tcPr>
            <w:tcW w:w="2736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Do tablicy suchościeralnej czarne, końcówka okrągła</w:t>
            </w:r>
          </w:p>
        </w:tc>
        <w:tc>
          <w:tcPr>
            <w:tcW w:w="701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:rsidR="00CE37D6" w:rsidRPr="00372BFD" w:rsidRDefault="007F017F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CE37D6" w:rsidRPr="002178D4" w:rsidTr="00372BFD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CE37D6" w:rsidRPr="00372BFD" w:rsidRDefault="007F017F" w:rsidP="00CE37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2BFD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1590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Ołówki tradycyjne</w:t>
            </w:r>
          </w:p>
        </w:tc>
        <w:tc>
          <w:tcPr>
            <w:tcW w:w="2736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 xml:space="preserve">typu </w:t>
            </w:r>
            <w:proofErr w:type="spellStart"/>
            <w:r w:rsidRPr="00372BFD">
              <w:rPr>
                <w:rFonts w:ascii="Times New Roman" w:hAnsi="Times New Roman"/>
                <w:sz w:val="16"/>
                <w:szCs w:val="16"/>
              </w:rPr>
              <w:t>BiC</w:t>
            </w:r>
            <w:proofErr w:type="spellEnd"/>
            <w:r w:rsidRPr="00372BFD">
              <w:rPr>
                <w:rFonts w:ascii="Times New Roman" w:hAnsi="Times New Roman"/>
                <w:sz w:val="16"/>
                <w:szCs w:val="16"/>
              </w:rPr>
              <w:t xml:space="preserve">  HB</w:t>
            </w:r>
          </w:p>
        </w:tc>
        <w:tc>
          <w:tcPr>
            <w:tcW w:w="701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:rsidR="00CE37D6" w:rsidRPr="00372BFD" w:rsidRDefault="007F017F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1</w:t>
            </w:r>
            <w:r w:rsidR="00CE37D6" w:rsidRPr="00372B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37D6" w:rsidRPr="002178D4" w:rsidTr="00372BFD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CE37D6" w:rsidRPr="00372BFD" w:rsidRDefault="007F017F" w:rsidP="00CE37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2BFD"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1590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Zeszyty akademickie</w:t>
            </w:r>
          </w:p>
        </w:tc>
        <w:tc>
          <w:tcPr>
            <w:tcW w:w="2736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W kratkę, twarda oprawa</w:t>
            </w:r>
          </w:p>
        </w:tc>
        <w:tc>
          <w:tcPr>
            <w:tcW w:w="701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37D6" w:rsidRPr="002178D4" w:rsidTr="00372BFD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CE37D6" w:rsidRPr="00372BFD" w:rsidRDefault="007F017F" w:rsidP="00CE37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2BF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18</w:t>
            </w:r>
          </w:p>
        </w:tc>
        <w:tc>
          <w:tcPr>
            <w:tcW w:w="1590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Brystol</w:t>
            </w:r>
          </w:p>
        </w:tc>
        <w:tc>
          <w:tcPr>
            <w:tcW w:w="2736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Arkusz czarny 85x 60 cm</w:t>
            </w:r>
          </w:p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Gramatura 230g/m</w:t>
            </w:r>
            <w:r w:rsidRPr="00372BFD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1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:rsidR="00CE37D6" w:rsidRPr="00372BFD" w:rsidRDefault="00522E29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37D6" w:rsidRPr="002178D4" w:rsidTr="00372BFD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CE37D6" w:rsidRPr="00372BFD" w:rsidRDefault="007F017F" w:rsidP="00CE37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2BFD"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1590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Brystol</w:t>
            </w:r>
          </w:p>
        </w:tc>
        <w:tc>
          <w:tcPr>
            <w:tcW w:w="2736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Biały 85x 60 cm</w:t>
            </w:r>
          </w:p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Gramatura 230g/m</w:t>
            </w:r>
            <w:r w:rsidRPr="00372BFD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1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:rsidR="00CE37D6" w:rsidRPr="00372BFD" w:rsidRDefault="00522E29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37D6" w:rsidRPr="002178D4" w:rsidTr="00372BFD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CE37D6" w:rsidRPr="00372BFD" w:rsidRDefault="007F017F" w:rsidP="00CE37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2BFD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1590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Brystol</w:t>
            </w:r>
          </w:p>
        </w:tc>
        <w:tc>
          <w:tcPr>
            <w:tcW w:w="2736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Czerwony 85x 60 cm</w:t>
            </w:r>
          </w:p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Gramatura 230g/m</w:t>
            </w:r>
            <w:r w:rsidRPr="00372BFD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1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:rsidR="00CE37D6" w:rsidRPr="00372BFD" w:rsidRDefault="00522E29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37D6" w:rsidRPr="002178D4" w:rsidTr="00372BFD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CE37D6" w:rsidRPr="00372BFD" w:rsidRDefault="007F017F" w:rsidP="00CE37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2BFD"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1590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Brystol</w:t>
            </w:r>
          </w:p>
        </w:tc>
        <w:tc>
          <w:tcPr>
            <w:tcW w:w="2736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Zielony 85x 60 cm</w:t>
            </w:r>
          </w:p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Gramatura 230g/m</w:t>
            </w:r>
            <w:r w:rsidRPr="00372BFD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1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37D6" w:rsidRPr="002178D4" w:rsidTr="00372BFD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CE37D6" w:rsidRPr="00372BFD" w:rsidRDefault="007F017F" w:rsidP="00CE37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2BFD"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1590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Brystol</w:t>
            </w:r>
          </w:p>
        </w:tc>
        <w:tc>
          <w:tcPr>
            <w:tcW w:w="2736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Niebieski 85x 60 cm</w:t>
            </w:r>
          </w:p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Gramatura 230g/m</w:t>
            </w:r>
            <w:r w:rsidRPr="00372BFD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1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37D6" w:rsidRPr="002178D4" w:rsidTr="00372BFD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CE37D6" w:rsidRPr="00372BFD" w:rsidRDefault="007F017F" w:rsidP="00CE37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2BFD"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1590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Brystole</w:t>
            </w:r>
          </w:p>
        </w:tc>
        <w:tc>
          <w:tcPr>
            <w:tcW w:w="2736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Żółty 85x 60 cm</w:t>
            </w:r>
          </w:p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Gramatura 230g/m</w:t>
            </w:r>
            <w:r w:rsidRPr="00372BFD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1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37D6" w:rsidRPr="002178D4" w:rsidTr="00372BFD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CE37D6" w:rsidRPr="00372BFD" w:rsidRDefault="007F017F" w:rsidP="00CE37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2BFD"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1590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Papier szary</w:t>
            </w:r>
          </w:p>
        </w:tc>
        <w:tc>
          <w:tcPr>
            <w:tcW w:w="2736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Pakowy, gramatura 80g/m</w:t>
            </w:r>
            <w:r w:rsidRPr="00372BFD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372BFD">
              <w:rPr>
                <w:rFonts w:ascii="Times New Roman" w:hAnsi="Times New Roman"/>
                <w:sz w:val="16"/>
                <w:szCs w:val="16"/>
              </w:rPr>
              <w:t xml:space="preserve"> wymiary 105x 126 cm,</w:t>
            </w:r>
          </w:p>
        </w:tc>
        <w:tc>
          <w:tcPr>
            <w:tcW w:w="701" w:type="dxa"/>
            <w:vAlign w:val="center"/>
          </w:tcPr>
          <w:p w:rsidR="00CE37D6" w:rsidRPr="00372BFD" w:rsidRDefault="00CE37D6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:rsidR="00CE37D6" w:rsidRPr="00372BFD" w:rsidRDefault="00522E29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CE37D6" w:rsidRPr="00372BFD" w:rsidRDefault="00CE37D6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4720" w:rsidRPr="002178D4" w:rsidTr="00372BFD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24720" w:rsidRPr="00372BFD" w:rsidRDefault="00522E29" w:rsidP="00CE37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2BFD"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1590" w:type="dxa"/>
            <w:vAlign w:val="center"/>
          </w:tcPr>
          <w:p w:rsidR="00024720" w:rsidRPr="00372BFD" w:rsidRDefault="00024720" w:rsidP="007D1EA8">
            <w:pPr>
              <w:pStyle w:val="NormalnyWeb"/>
              <w:jc w:val="center"/>
              <w:rPr>
                <w:sz w:val="16"/>
                <w:szCs w:val="16"/>
              </w:rPr>
            </w:pPr>
            <w:r w:rsidRPr="00372BFD">
              <w:rPr>
                <w:sz w:val="16"/>
                <w:szCs w:val="16"/>
              </w:rPr>
              <w:t>Blok</w:t>
            </w:r>
          </w:p>
        </w:tc>
        <w:tc>
          <w:tcPr>
            <w:tcW w:w="2736" w:type="dxa"/>
            <w:vAlign w:val="center"/>
          </w:tcPr>
          <w:p w:rsidR="00024720" w:rsidRPr="00372BFD" w:rsidRDefault="00024720" w:rsidP="007D1EA8">
            <w:pPr>
              <w:pStyle w:val="NormalnyWeb"/>
              <w:jc w:val="center"/>
              <w:rPr>
                <w:sz w:val="16"/>
                <w:szCs w:val="16"/>
              </w:rPr>
            </w:pPr>
            <w:r w:rsidRPr="00372BFD">
              <w:rPr>
                <w:sz w:val="16"/>
                <w:szCs w:val="16"/>
              </w:rPr>
              <w:t xml:space="preserve">Techniczny A-3 z </w:t>
            </w:r>
            <w:proofErr w:type="spellStart"/>
            <w:r w:rsidR="0075689C" w:rsidRPr="00372BFD">
              <w:rPr>
                <w:sz w:val="16"/>
                <w:szCs w:val="16"/>
              </w:rPr>
              <w:t>białumi</w:t>
            </w:r>
            <w:proofErr w:type="spellEnd"/>
            <w:r w:rsidRPr="00372BFD">
              <w:rPr>
                <w:sz w:val="16"/>
                <w:szCs w:val="16"/>
              </w:rPr>
              <w:t xml:space="preserve"> kartkami</w:t>
            </w:r>
          </w:p>
        </w:tc>
        <w:tc>
          <w:tcPr>
            <w:tcW w:w="701" w:type="dxa"/>
            <w:vAlign w:val="center"/>
          </w:tcPr>
          <w:p w:rsidR="00024720" w:rsidRPr="00372BFD" w:rsidRDefault="00024720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:rsidR="00024720" w:rsidRPr="00372BFD" w:rsidRDefault="00522E29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24720" w:rsidRPr="00372BFD" w:rsidRDefault="00024720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24720" w:rsidRPr="00372BFD" w:rsidRDefault="00024720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24720" w:rsidRPr="00372BFD" w:rsidRDefault="00024720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024720" w:rsidRPr="00372BFD" w:rsidRDefault="00024720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024720" w:rsidRPr="00372BFD" w:rsidRDefault="00024720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024720" w:rsidRPr="00372BFD" w:rsidRDefault="00024720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4720" w:rsidRPr="002178D4" w:rsidTr="00372BFD">
        <w:trPr>
          <w:cantSplit/>
          <w:trHeight w:val="458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24720" w:rsidRPr="00372BFD" w:rsidRDefault="00522E29" w:rsidP="00CE37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2BFD">
              <w:rPr>
                <w:rFonts w:ascii="Times New Roman" w:hAnsi="Times New Roman"/>
                <w:b/>
                <w:sz w:val="16"/>
                <w:szCs w:val="16"/>
              </w:rPr>
              <w:t>26</w:t>
            </w:r>
          </w:p>
        </w:tc>
        <w:tc>
          <w:tcPr>
            <w:tcW w:w="1590" w:type="dxa"/>
            <w:vAlign w:val="center"/>
          </w:tcPr>
          <w:p w:rsidR="00024720" w:rsidRPr="00372BFD" w:rsidRDefault="003F4AC3" w:rsidP="007D1EA8">
            <w:pPr>
              <w:pStyle w:val="NormalnyWeb"/>
              <w:jc w:val="center"/>
              <w:rPr>
                <w:sz w:val="16"/>
                <w:szCs w:val="16"/>
              </w:rPr>
            </w:pPr>
            <w:r w:rsidRPr="00372BFD">
              <w:rPr>
                <w:sz w:val="16"/>
                <w:szCs w:val="16"/>
              </w:rPr>
              <w:t>Masa mocująca</w:t>
            </w:r>
          </w:p>
        </w:tc>
        <w:tc>
          <w:tcPr>
            <w:tcW w:w="2736" w:type="dxa"/>
            <w:vAlign w:val="center"/>
          </w:tcPr>
          <w:p w:rsidR="00024720" w:rsidRPr="00372BFD" w:rsidRDefault="003F4AC3" w:rsidP="007D1EA8">
            <w:pPr>
              <w:pStyle w:val="NormalnyWeb"/>
              <w:jc w:val="center"/>
              <w:rPr>
                <w:sz w:val="16"/>
                <w:szCs w:val="16"/>
              </w:rPr>
            </w:pPr>
            <w:r w:rsidRPr="00372BFD">
              <w:rPr>
                <w:sz w:val="16"/>
                <w:szCs w:val="16"/>
              </w:rPr>
              <w:t>Uniwersalna 75g</w:t>
            </w:r>
          </w:p>
        </w:tc>
        <w:tc>
          <w:tcPr>
            <w:tcW w:w="701" w:type="dxa"/>
            <w:vAlign w:val="center"/>
          </w:tcPr>
          <w:p w:rsidR="00024720" w:rsidRPr="00372BFD" w:rsidRDefault="003F4AC3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vAlign w:val="center"/>
          </w:tcPr>
          <w:p w:rsidR="00024720" w:rsidRPr="00372BFD" w:rsidRDefault="00522E29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BF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24720" w:rsidRPr="00372BFD" w:rsidRDefault="00024720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24720" w:rsidRPr="00372BFD" w:rsidRDefault="00024720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24720" w:rsidRPr="00372BFD" w:rsidRDefault="00024720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024720" w:rsidRPr="00372BFD" w:rsidRDefault="00024720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024720" w:rsidRPr="00372BFD" w:rsidRDefault="00024720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024720" w:rsidRPr="00372BFD" w:rsidRDefault="00024720" w:rsidP="00CE37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04CC" w:rsidRPr="002178D4" w:rsidTr="00372BFD">
        <w:trPr>
          <w:cantSplit/>
          <w:trHeight w:val="340"/>
          <w:jc w:val="center"/>
        </w:trPr>
        <w:tc>
          <w:tcPr>
            <w:tcW w:w="13346" w:type="dxa"/>
            <w:gridSpan w:val="10"/>
            <w:shd w:val="clear" w:color="auto" w:fill="FFFFFF" w:themeFill="background1"/>
            <w:vAlign w:val="center"/>
          </w:tcPr>
          <w:p w:rsidR="001504CC" w:rsidRPr="00372BFD" w:rsidRDefault="001504CC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72B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Wartość brutto za realizację dostawy stanowiącej cześć nr </w:t>
            </w:r>
            <w:r w:rsidR="007D1EA8" w:rsidRPr="00372BFD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 w:rsidRPr="00372B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zamówienia (suma wierszy w kolumnie 1</w:t>
            </w:r>
            <w:r w:rsidR="007D1EA8" w:rsidRPr="00372BFD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Pr="00372BFD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1504CC" w:rsidRPr="00372BFD" w:rsidRDefault="001504C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:rsidR="007D1EA8" w:rsidRDefault="007D1EA8" w:rsidP="00694B9D">
      <w:pPr>
        <w:pStyle w:val="Standard"/>
        <w:ind w:right="-2"/>
        <w:jc w:val="center"/>
        <w:rPr>
          <w:sz w:val="18"/>
          <w:szCs w:val="18"/>
        </w:rPr>
      </w:pPr>
      <w:bookmarkStart w:id="0" w:name="_GoBack"/>
      <w:bookmarkEnd w:id="0"/>
    </w:p>
    <w:p w:rsidR="007D1EA8" w:rsidRDefault="007D1EA8" w:rsidP="00694B9D">
      <w:pPr>
        <w:pStyle w:val="Standard"/>
        <w:ind w:right="-2"/>
        <w:jc w:val="center"/>
        <w:rPr>
          <w:sz w:val="18"/>
          <w:szCs w:val="18"/>
        </w:rPr>
      </w:pPr>
    </w:p>
    <w:p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5D4108">
      <w:headerReference w:type="even" r:id="rId7"/>
      <w:headerReference w:type="default" r:id="rId8"/>
      <w:pgSz w:w="16838" w:h="11906" w:orient="landscape"/>
      <w:pgMar w:top="581" w:right="568" w:bottom="360" w:left="56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C31" w:rsidRDefault="00012C31" w:rsidP="00A809FA">
      <w:r>
        <w:separator/>
      </w:r>
    </w:p>
  </w:endnote>
  <w:endnote w:type="continuationSeparator" w:id="0">
    <w:p w:rsidR="00012C31" w:rsidRDefault="00012C31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C31" w:rsidRDefault="00012C31" w:rsidP="00A809FA">
      <w:r>
        <w:separator/>
      </w:r>
    </w:p>
  </w:footnote>
  <w:footnote w:type="continuationSeparator" w:id="0">
    <w:p w:rsidR="00012C31" w:rsidRDefault="00012C31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141" w:rsidRDefault="00C04141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141" w:rsidRDefault="00C04141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2E2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504CC" w:rsidRDefault="001504CC" w:rsidP="009679D7">
    <w:pPr>
      <w:pStyle w:val="Nagwek"/>
      <w:ind w:right="360"/>
      <w:rPr>
        <w:rFonts w:ascii="Times New Roman" w:hAnsi="Times New Roman"/>
        <w:sz w:val="20"/>
        <w:szCs w:val="20"/>
      </w:rPr>
    </w:pPr>
  </w:p>
  <w:p w:rsidR="001504CC" w:rsidRDefault="00C04141" w:rsidP="001504CC">
    <w:pPr>
      <w:pStyle w:val="Nagwek"/>
      <w:ind w:right="3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1D399D">
      <w:rPr>
        <w:rFonts w:ascii="Times New Roman" w:hAnsi="Times New Roman"/>
        <w:sz w:val="20"/>
        <w:szCs w:val="20"/>
      </w:rPr>
      <w:t xml:space="preserve">                   </w:t>
    </w:r>
    <w:r>
      <w:rPr>
        <w:rFonts w:ascii="Times New Roman" w:hAnsi="Times New Roman"/>
        <w:sz w:val="20"/>
        <w:szCs w:val="20"/>
      </w:rPr>
      <w:t>Z</w:t>
    </w:r>
    <w:r w:rsidRPr="000457AF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 xml:space="preserve">łącznik nr </w:t>
    </w:r>
    <w:r w:rsidR="005B1094">
      <w:rPr>
        <w:rFonts w:ascii="Times New Roman" w:hAnsi="Times New Roman"/>
        <w:sz w:val="20"/>
        <w:szCs w:val="20"/>
      </w:rPr>
      <w:t>4</w:t>
    </w:r>
  </w:p>
  <w:p w:rsidR="001504CC" w:rsidRDefault="001504CC" w:rsidP="000457AF">
    <w:pPr>
      <w:pStyle w:val="Nagwek"/>
      <w:rPr>
        <w:rFonts w:ascii="Times New Roman" w:hAnsi="Times New Roman"/>
        <w:sz w:val="20"/>
        <w:szCs w:val="20"/>
      </w:rPr>
    </w:pPr>
  </w:p>
  <w:p w:rsidR="00C04141" w:rsidRDefault="00C04141" w:rsidP="001D399D">
    <w:pPr>
      <w:pStyle w:val="Nagwek"/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</w:t>
    </w:r>
    <w:r w:rsidRPr="000457AF">
      <w:rPr>
        <w:rFonts w:ascii="Times New Roman" w:hAnsi="Times New Roman"/>
        <w:sz w:val="20"/>
        <w:szCs w:val="20"/>
      </w:rPr>
      <w:t>akup i dostarczeni</w:t>
    </w:r>
    <w:r>
      <w:rPr>
        <w:rFonts w:ascii="Times New Roman" w:hAnsi="Times New Roman"/>
        <w:sz w:val="20"/>
        <w:szCs w:val="20"/>
      </w:rPr>
      <w:t xml:space="preserve">e materiałów biurowych dla </w:t>
    </w:r>
    <w:r w:rsidR="001D399D">
      <w:rPr>
        <w:rFonts w:ascii="Times New Roman" w:hAnsi="Times New Roman"/>
        <w:sz w:val="20"/>
        <w:szCs w:val="20"/>
      </w:rPr>
      <w:t>Publicznego Gimnazjum im. Mikołaja Kopernika w Nowej Wsi</w:t>
    </w:r>
  </w:p>
  <w:p w:rsidR="001504CC" w:rsidRPr="000457AF" w:rsidRDefault="001504CC" w:rsidP="000457AF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12C31"/>
    <w:rsid w:val="0001386B"/>
    <w:rsid w:val="00023DF5"/>
    <w:rsid w:val="00024720"/>
    <w:rsid w:val="00027593"/>
    <w:rsid w:val="00031CC0"/>
    <w:rsid w:val="00045583"/>
    <w:rsid w:val="000457AF"/>
    <w:rsid w:val="000630A4"/>
    <w:rsid w:val="000638B8"/>
    <w:rsid w:val="0007038E"/>
    <w:rsid w:val="0008367F"/>
    <w:rsid w:val="000A544B"/>
    <w:rsid w:val="000A5DBA"/>
    <w:rsid w:val="000A7D67"/>
    <w:rsid w:val="000B6DC5"/>
    <w:rsid w:val="000C40E4"/>
    <w:rsid w:val="000C5B0F"/>
    <w:rsid w:val="000D0E2A"/>
    <w:rsid w:val="000D232C"/>
    <w:rsid w:val="000E214C"/>
    <w:rsid w:val="000E3897"/>
    <w:rsid w:val="000E39B2"/>
    <w:rsid w:val="000F2803"/>
    <w:rsid w:val="00100964"/>
    <w:rsid w:val="00101585"/>
    <w:rsid w:val="001030D9"/>
    <w:rsid w:val="0010525E"/>
    <w:rsid w:val="00107718"/>
    <w:rsid w:val="0011730F"/>
    <w:rsid w:val="001335E4"/>
    <w:rsid w:val="00143112"/>
    <w:rsid w:val="001504CC"/>
    <w:rsid w:val="00150FCB"/>
    <w:rsid w:val="00156862"/>
    <w:rsid w:val="001635FD"/>
    <w:rsid w:val="00164B02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7504"/>
    <w:rsid w:val="001D399D"/>
    <w:rsid w:val="001D3CDE"/>
    <w:rsid w:val="001D551D"/>
    <w:rsid w:val="001E2A18"/>
    <w:rsid w:val="001F084C"/>
    <w:rsid w:val="0020147F"/>
    <w:rsid w:val="002178D4"/>
    <w:rsid w:val="00221728"/>
    <w:rsid w:val="002245A2"/>
    <w:rsid w:val="00232279"/>
    <w:rsid w:val="0023289A"/>
    <w:rsid w:val="002518F3"/>
    <w:rsid w:val="00255598"/>
    <w:rsid w:val="002557C6"/>
    <w:rsid w:val="002619B1"/>
    <w:rsid w:val="002632F5"/>
    <w:rsid w:val="00264315"/>
    <w:rsid w:val="00275E90"/>
    <w:rsid w:val="002A13AC"/>
    <w:rsid w:val="002A7FD8"/>
    <w:rsid w:val="002C003B"/>
    <w:rsid w:val="002C4E7E"/>
    <w:rsid w:val="002E0BF2"/>
    <w:rsid w:val="002E6517"/>
    <w:rsid w:val="002F6303"/>
    <w:rsid w:val="00302F75"/>
    <w:rsid w:val="00310998"/>
    <w:rsid w:val="00334711"/>
    <w:rsid w:val="00342E97"/>
    <w:rsid w:val="003507B7"/>
    <w:rsid w:val="00357AD3"/>
    <w:rsid w:val="00361897"/>
    <w:rsid w:val="00372BFD"/>
    <w:rsid w:val="00372ED8"/>
    <w:rsid w:val="00380B8E"/>
    <w:rsid w:val="00382263"/>
    <w:rsid w:val="00390B0B"/>
    <w:rsid w:val="00392471"/>
    <w:rsid w:val="00392934"/>
    <w:rsid w:val="0039293F"/>
    <w:rsid w:val="003A4895"/>
    <w:rsid w:val="003A5A13"/>
    <w:rsid w:val="003B45E4"/>
    <w:rsid w:val="003B7D5A"/>
    <w:rsid w:val="003C1C6C"/>
    <w:rsid w:val="003C2B92"/>
    <w:rsid w:val="003D4799"/>
    <w:rsid w:val="003E63B2"/>
    <w:rsid w:val="003F4AC3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40897"/>
    <w:rsid w:val="00460007"/>
    <w:rsid w:val="00473203"/>
    <w:rsid w:val="004778BD"/>
    <w:rsid w:val="00480E2C"/>
    <w:rsid w:val="004861AE"/>
    <w:rsid w:val="004932DB"/>
    <w:rsid w:val="004B3AD4"/>
    <w:rsid w:val="004B405E"/>
    <w:rsid w:val="004C393E"/>
    <w:rsid w:val="004E5260"/>
    <w:rsid w:val="004F19B3"/>
    <w:rsid w:val="004F1CB8"/>
    <w:rsid w:val="004F265A"/>
    <w:rsid w:val="0050201A"/>
    <w:rsid w:val="00507E42"/>
    <w:rsid w:val="0051496C"/>
    <w:rsid w:val="0051508C"/>
    <w:rsid w:val="00516D26"/>
    <w:rsid w:val="00522E29"/>
    <w:rsid w:val="00526E5E"/>
    <w:rsid w:val="005348FF"/>
    <w:rsid w:val="005359B0"/>
    <w:rsid w:val="00540F34"/>
    <w:rsid w:val="0054153A"/>
    <w:rsid w:val="0054383F"/>
    <w:rsid w:val="00545D6B"/>
    <w:rsid w:val="005511D5"/>
    <w:rsid w:val="00552E4E"/>
    <w:rsid w:val="005568C6"/>
    <w:rsid w:val="005569E0"/>
    <w:rsid w:val="005627F0"/>
    <w:rsid w:val="00562A0A"/>
    <w:rsid w:val="00565846"/>
    <w:rsid w:val="005759B6"/>
    <w:rsid w:val="00575E9E"/>
    <w:rsid w:val="00577F97"/>
    <w:rsid w:val="0058070F"/>
    <w:rsid w:val="00581E70"/>
    <w:rsid w:val="00586DE1"/>
    <w:rsid w:val="00592773"/>
    <w:rsid w:val="00592996"/>
    <w:rsid w:val="00596847"/>
    <w:rsid w:val="005A3125"/>
    <w:rsid w:val="005B1094"/>
    <w:rsid w:val="005B3E06"/>
    <w:rsid w:val="005B766A"/>
    <w:rsid w:val="005C3625"/>
    <w:rsid w:val="005D0AE1"/>
    <w:rsid w:val="005D4108"/>
    <w:rsid w:val="005D6133"/>
    <w:rsid w:val="005E70EF"/>
    <w:rsid w:val="005F1112"/>
    <w:rsid w:val="005F7D7A"/>
    <w:rsid w:val="00600FB9"/>
    <w:rsid w:val="00625733"/>
    <w:rsid w:val="00635FC7"/>
    <w:rsid w:val="00637012"/>
    <w:rsid w:val="006453E2"/>
    <w:rsid w:val="00651D44"/>
    <w:rsid w:val="0067327B"/>
    <w:rsid w:val="00675180"/>
    <w:rsid w:val="00677988"/>
    <w:rsid w:val="00681623"/>
    <w:rsid w:val="006914F9"/>
    <w:rsid w:val="00694B9D"/>
    <w:rsid w:val="006A1D0F"/>
    <w:rsid w:val="006A56F6"/>
    <w:rsid w:val="006B4D20"/>
    <w:rsid w:val="006B580F"/>
    <w:rsid w:val="006C55BC"/>
    <w:rsid w:val="006D3475"/>
    <w:rsid w:val="006E5D2A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5689C"/>
    <w:rsid w:val="00760153"/>
    <w:rsid w:val="00763290"/>
    <w:rsid w:val="007651C4"/>
    <w:rsid w:val="00765390"/>
    <w:rsid w:val="007706DE"/>
    <w:rsid w:val="00771E35"/>
    <w:rsid w:val="00776592"/>
    <w:rsid w:val="00781E3D"/>
    <w:rsid w:val="00790FA8"/>
    <w:rsid w:val="00794590"/>
    <w:rsid w:val="007A5809"/>
    <w:rsid w:val="007A75B2"/>
    <w:rsid w:val="007C096E"/>
    <w:rsid w:val="007C0B01"/>
    <w:rsid w:val="007C6FE1"/>
    <w:rsid w:val="007D1EA8"/>
    <w:rsid w:val="007D2448"/>
    <w:rsid w:val="007D53DB"/>
    <w:rsid w:val="007F017F"/>
    <w:rsid w:val="007F201E"/>
    <w:rsid w:val="007F7008"/>
    <w:rsid w:val="0080221B"/>
    <w:rsid w:val="00834A49"/>
    <w:rsid w:val="0084253F"/>
    <w:rsid w:val="00846B2B"/>
    <w:rsid w:val="00847730"/>
    <w:rsid w:val="00850675"/>
    <w:rsid w:val="008523AC"/>
    <w:rsid w:val="00852A77"/>
    <w:rsid w:val="0085456D"/>
    <w:rsid w:val="008653CD"/>
    <w:rsid w:val="00875E35"/>
    <w:rsid w:val="00876FC9"/>
    <w:rsid w:val="00880EB6"/>
    <w:rsid w:val="00891A2C"/>
    <w:rsid w:val="00894234"/>
    <w:rsid w:val="00895099"/>
    <w:rsid w:val="00895724"/>
    <w:rsid w:val="008A5624"/>
    <w:rsid w:val="008B4F5B"/>
    <w:rsid w:val="008B5ED7"/>
    <w:rsid w:val="008C11D3"/>
    <w:rsid w:val="008C275D"/>
    <w:rsid w:val="008D1732"/>
    <w:rsid w:val="008F47A8"/>
    <w:rsid w:val="00901B81"/>
    <w:rsid w:val="00913AA3"/>
    <w:rsid w:val="009213E9"/>
    <w:rsid w:val="00921B97"/>
    <w:rsid w:val="009269C3"/>
    <w:rsid w:val="00932ED6"/>
    <w:rsid w:val="00937B93"/>
    <w:rsid w:val="009600CC"/>
    <w:rsid w:val="0096403F"/>
    <w:rsid w:val="009679D7"/>
    <w:rsid w:val="009726DD"/>
    <w:rsid w:val="00985725"/>
    <w:rsid w:val="009943D9"/>
    <w:rsid w:val="009972FC"/>
    <w:rsid w:val="009A4421"/>
    <w:rsid w:val="009B06D5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A04965"/>
    <w:rsid w:val="00A101B2"/>
    <w:rsid w:val="00A1465B"/>
    <w:rsid w:val="00A15418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D511B"/>
    <w:rsid w:val="00AD590F"/>
    <w:rsid w:val="00AE6359"/>
    <w:rsid w:val="00B05BF0"/>
    <w:rsid w:val="00B10D3A"/>
    <w:rsid w:val="00B14DAB"/>
    <w:rsid w:val="00B3091E"/>
    <w:rsid w:val="00B32F43"/>
    <w:rsid w:val="00B376FE"/>
    <w:rsid w:val="00B46AC9"/>
    <w:rsid w:val="00B47E0F"/>
    <w:rsid w:val="00B62A83"/>
    <w:rsid w:val="00B65ED2"/>
    <w:rsid w:val="00B7255D"/>
    <w:rsid w:val="00B73798"/>
    <w:rsid w:val="00B80495"/>
    <w:rsid w:val="00B832C1"/>
    <w:rsid w:val="00B844BC"/>
    <w:rsid w:val="00B8709E"/>
    <w:rsid w:val="00BB0AC9"/>
    <w:rsid w:val="00BC4275"/>
    <w:rsid w:val="00BC6810"/>
    <w:rsid w:val="00BC6A04"/>
    <w:rsid w:val="00BD6C0A"/>
    <w:rsid w:val="00BD71C6"/>
    <w:rsid w:val="00BF1D25"/>
    <w:rsid w:val="00BF28F9"/>
    <w:rsid w:val="00BF637B"/>
    <w:rsid w:val="00C02A6B"/>
    <w:rsid w:val="00C04141"/>
    <w:rsid w:val="00C06CF3"/>
    <w:rsid w:val="00C11CA2"/>
    <w:rsid w:val="00C126D6"/>
    <w:rsid w:val="00C20F38"/>
    <w:rsid w:val="00C2675E"/>
    <w:rsid w:val="00C27F96"/>
    <w:rsid w:val="00C30B7F"/>
    <w:rsid w:val="00C336E0"/>
    <w:rsid w:val="00C353E2"/>
    <w:rsid w:val="00C465D6"/>
    <w:rsid w:val="00C47C0F"/>
    <w:rsid w:val="00C803D2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5335"/>
    <w:rsid w:val="00CE37D6"/>
    <w:rsid w:val="00CE7BDA"/>
    <w:rsid w:val="00CF0736"/>
    <w:rsid w:val="00CF0CAB"/>
    <w:rsid w:val="00CF2063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DE6"/>
    <w:rsid w:val="00D65058"/>
    <w:rsid w:val="00D7320C"/>
    <w:rsid w:val="00D8151E"/>
    <w:rsid w:val="00D86FE0"/>
    <w:rsid w:val="00D93466"/>
    <w:rsid w:val="00D938B5"/>
    <w:rsid w:val="00DA28DC"/>
    <w:rsid w:val="00DA4A59"/>
    <w:rsid w:val="00DA5C9E"/>
    <w:rsid w:val="00DA6458"/>
    <w:rsid w:val="00DB323C"/>
    <w:rsid w:val="00DB3AE1"/>
    <w:rsid w:val="00DB52EA"/>
    <w:rsid w:val="00DC5710"/>
    <w:rsid w:val="00DC581D"/>
    <w:rsid w:val="00DC7243"/>
    <w:rsid w:val="00DD0CA0"/>
    <w:rsid w:val="00DE2F55"/>
    <w:rsid w:val="00E12DC9"/>
    <w:rsid w:val="00E23226"/>
    <w:rsid w:val="00E2732E"/>
    <w:rsid w:val="00E33E9E"/>
    <w:rsid w:val="00E33F09"/>
    <w:rsid w:val="00E459FE"/>
    <w:rsid w:val="00E5566A"/>
    <w:rsid w:val="00E61A8E"/>
    <w:rsid w:val="00E66986"/>
    <w:rsid w:val="00E75FD4"/>
    <w:rsid w:val="00E82ABB"/>
    <w:rsid w:val="00E93437"/>
    <w:rsid w:val="00E951B1"/>
    <w:rsid w:val="00EA235E"/>
    <w:rsid w:val="00EB2DCB"/>
    <w:rsid w:val="00EC394F"/>
    <w:rsid w:val="00EE2896"/>
    <w:rsid w:val="00EE40F3"/>
    <w:rsid w:val="00EE4489"/>
    <w:rsid w:val="00EF08FC"/>
    <w:rsid w:val="00EF1D8B"/>
    <w:rsid w:val="00EF2730"/>
    <w:rsid w:val="00F034A3"/>
    <w:rsid w:val="00F06A75"/>
    <w:rsid w:val="00F13139"/>
    <w:rsid w:val="00F13F92"/>
    <w:rsid w:val="00F16016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72D4"/>
    <w:rsid w:val="00F95762"/>
    <w:rsid w:val="00F97CF2"/>
    <w:rsid w:val="00FA0EF4"/>
    <w:rsid w:val="00FC00A6"/>
    <w:rsid w:val="00FC7982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A90FDB-02A8-4D56-8002-C04B216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Mapadokumentu">
    <w:name w:val="Document Map"/>
    <w:basedOn w:val="Normalny"/>
    <w:link w:val="MapadokumentuZnak"/>
    <w:uiPriority w:val="99"/>
    <w:semiHidden/>
    <w:rsid w:val="00CE37D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E37D6"/>
    <w:rPr>
      <w:rFonts w:ascii="Tahoma" w:hAnsi="Tahoma" w:cs="Tahoma"/>
      <w:shd w:val="clear" w:color="auto" w:fill="000080"/>
      <w:lang w:eastAsia="en-US"/>
    </w:rPr>
  </w:style>
  <w:style w:type="paragraph" w:styleId="NormalnyWeb">
    <w:name w:val="Normal (Web)"/>
    <w:basedOn w:val="Normalny"/>
    <w:uiPriority w:val="99"/>
    <w:unhideWhenUsed/>
    <w:rsid w:val="00CE37D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CE37D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9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99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Bogdan Kwietniak</cp:lastModifiedBy>
  <cp:revision>6</cp:revision>
  <cp:lastPrinted>2016-11-07T07:16:00Z</cp:lastPrinted>
  <dcterms:created xsi:type="dcterms:W3CDTF">2018-11-07T12:10:00Z</dcterms:created>
  <dcterms:modified xsi:type="dcterms:W3CDTF">2018-12-31T10:22:00Z</dcterms:modified>
</cp:coreProperties>
</file>