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AA93" w14:textId="77777777" w:rsidR="009D0DA3" w:rsidRPr="00651A45" w:rsidRDefault="00651A45" w:rsidP="00651A45">
      <w:pPr>
        <w:pStyle w:val="Tekstpodstawowy"/>
        <w:spacing w:line="360" w:lineRule="auto"/>
        <w:jc w:val="right"/>
        <w:rPr>
          <w:bCs/>
          <w:iCs/>
          <w:sz w:val="22"/>
        </w:rPr>
      </w:pPr>
      <w:r w:rsidRPr="00651A45">
        <w:rPr>
          <w:bCs/>
          <w:iCs/>
          <w:sz w:val="22"/>
        </w:rPr>
        <w:t xml:space="preserve">załącznik nr </w:t>
      </w:r>
      <w:r w:rsidR="00CB157A">
        <w:rPr>
          <w:bCs/>
          <w:iCs/>
          <w:sz w:val="22"/>
        </w:rPr>
        <w:t>2</w:t>
      </w:r>
    </w:p>
    <w:p w14:paraId="7BFC9201" w14:textId="77777777" w:rsidR="009D0DA3" w:rsidRDefault="009D0DA3">
      <w:pPr>
        <w:pStyle w:val="Tekstpodstawowy"/>
        <w:spacing w:line="360" w:lineRule="auto"/>
        <w:jc w:val="center"/>
        <w:rPr>
          <w:b/>
          <w:bCs/>
          <w:i/>
          <w:iCs/>
          <w:sz w:val="22"/>
          <w:u w:val="single"/>
        </w:rPr>
      </w:pPr>
    </w:p>
    <w:p w14:paraId="237A30F1" w14:textId="77777777" w:rsidR="007D25F4" w:rsidRPr="00237792" w:rsidRDefault="007D25F4" w:rsidP="007D25F4">
      <w:pPr>
        <w:ind w:left="-360"/>
        <w:jc w:val="center"/>
        <w:rPr>
          <w:sz w:val="22"/>
          <w:szCs w:val="22"/>
        </w:rPr>
      </w:pPr>
      <w:r w:rsidRPr="00237792">
        <w:rPr>
          <w:b/>
          <w:sz w:val="22"/>
          <w:szCs w:val="22"/>
        </w:rPr>
        <w:t>Szczegółowy opis i zakres przedmiotu zamówienia dla Gminnego Przedszkola w Nowej Wsi</w:t>
      </w:r>
      <w:r w:rsidRPr="00237792">
        <w:rPr>
          <w:sz w:val="22"/>
          <w:szCs w:val="22"/>
        </w:rPr>
        <w:t>.</w:t>
      </w:r>
    </w:p>
    <w:p w14:paraId="21B45BB4" w14:textId="77777777" w:rsidR="007D25F4" w:rsidRPr="00237792" w:rsidRDefault="007D25F4" w:rsidP="007D25F4">
      <w:pPr>
        <w:pStyle w:val="Tekstpodstawowy"/>
        <w:rPr>
          <w:b/>
          <w:sz w:val="22"/>
          <w:szCs w:val="22"/>
        </w:rPr>
      </w:pPr>
    </w:p>
    <w:p w14:paraId="1F2ECD2D" w14:textId="77777777" w:rsidR="007D25F4" w:rsidRPr="00237792" w:rsidRDefault="007D25F4" w:rsidP="007D25F4">
      <w:pPr>
        <w:pStyle w:val="Tekstpodstawowy"/>
        <w:numPr>
          <w:ilvl w:val="0"/>
          <w:numId w:val="6"/>
        </w:numPr>
        <w:tabs>
          <w:tab w:val="clear" w:pos="1230"/>
        </w:tabs>
        <w:ind w:left="180"/>
        <w:rPr>
          <w:sz w:val="22"/>
          <w:szCs w:val="22"/>
        </w:rPr>
      </w:pPr>
      <w:r w:rsidRPr="00237792">
        <w:rPr>
          <w:sz w:val="22"/>
          <w:szCs w:val="22"/>
        </w:rPr>
        <w:t xml:space="preserve">Bezpłatne użyczenie kserokopiarki kolorowej nie starszej niż 3 lata </w:t>
      </w:r>
    </w:p>
    <w:p w14:paraId="61820772" w14:textId="77777777" w:rsidR="007D25F4" w:rsidRPr="00237792" w:rsidRDefault="007D25F4" w:rsidP="007D25F4">
      <w:pPr>
        <w:pStyle w:val="Tekstpodstawowy"/>
        <w:numPr>
          <w:ilvl w:val="1"/>
          <w:numId w:val="6"/>
        </w:numPr>
        <w:tabs>
          <w:tab w:val="clear" w:pos="1440"/>
        </w:tabs>
        <w:ind w:left="540"/>
        <w:rPr>
          <w:sz w:val="22"/>
          <w:szCs w:val="22"/>
        </w:rPr>
      </w:pPr>
      <w:r w:rsidRPr="00237792">
        <w:rPr>
          <w:sz w:val="22"/>
          <w:szCs w:val="22"/>
        </w:rPr>
        <w:t xml:space="preserve">Wymagania techniczne kserokopiarki </w:t>
      </w:r>
    </w:p>
    <w:p w14:paraId="546480EC" w14:textId="77777777" w:rsidR="007D25F4" w:rsidRPr="00237792" w:rsidRDefault="007D25F4" w:rsidP="007D25F4">
      <w:pPr>
        <w:numPr>
          <w:ilvl w:val="2"/>
          <w:numId w:val="6"/>
        </w:numPr>
        <w:tabs>
          <w:tab w:val="clear" w:pos="2263"/>
        </w:tabs>
        <w:ind w:left="709" w:hanging="344"/>
        <w:jc w:val="both"/>
        <w:rPr>
          <w:sz w:val="22"/>
          <w:szCs w:val="22"/>
        </w:rPr>
      </w:pPr>
      <w:r w:rsidRPr="00237792">
        <w:rPr>
          <w:sz w:val="22"/>
          <w:szCs w:val="22"/>
        </w:rPr>
        <w:t xml:space="preserve">Standardowy podajnik papieru: </w:t>
      </w:r>
      <w:r w:rsidRPr="00237792">
        <w:rPr>
          <w:b/>
          <w:sz w:val="22"/>
          <w:szCs w:val="22"/>
        </w:rPr>
        <w:t>taca 3</w:t>
      </w:r>
      <w:r w:rsidRPr="00237792">
        <w:rPr>
          <w:sz w:val="22"/>
          <w:szCs w:val="22"/>
        </w:rPr>
        <w:t>: 500 arkuszy. A5-A3 60-90  g/m</w:t>
      </w:r>
      <w:r w:rsidRPr="0023779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 w:rsidRPr="00237792">
        <w:rPr>
          <w:b/>
          <w:sz w:val="22"/>
          <w:szCs w:val="22"/>
        </w:rPr>
        <w:t>taca 2:</w:t>
      </w:r>
      <w:r w:rsidRPr="00237792">
        <w:rPr>
          <w:sz w:val="22"/>
          <w:szCs w:val="22"/>
        </w:rPr>
        <w:t xml:space="preserve"> 500 arkuszy. A5-A3 60-90  g/m</w:t>
      </w:r>
      <w:r w:rsidRPr="00237792">
        <w:rPr>
          <w:sz w:val="22"/>
          <w:szCs w:val="22"/>
          <w:vertAlign w:val="superscript"/>
        </w:rPr>
        <w:t>2</w:t>
      </w:r>
      <w:r w:rsidRPr="00237792">
        <w:rPr>
          <w:sz w:val="22"/>
          <w:szCs w:val="22"/>
        </w:rPr>
        <w:t xml:space="preserve">, </w:t>
      </w:r>
      <w:r w:rsidRPr="00237792">
        <w:rPr>
          <w:b/>
          <w:sz w:val="22"/>
          <w:szCs w:val="22"/>
        </w:rPr>
        <w:t>podajnik boczny:</w:t>
      </w:r>
      <w:r w:rsidRPr="00237792">
        <w:rPr>
          <w:sz w:val="22"/>
          <w:szCs w:val="22"/>
        </w:rPr>
        <w:t>150 arkuszy A6-A3</w:t>
      </w:r>
      <w:r>
        <w:rPr>
          <w:sz w:val="22"/>
          <w:szCs w:val="22"/>
        </w:rPr>
        <w:t xml:space="preserve"> </w:t>
      </w:r>
      <w:r w:rsidRPr="00237792">
        <w:rPr>
          <w:sz w:val="22"/>
          <w:szCs w:val="22"/>
        </w:rPr>
        <w:t>60-210  g/m</w:t>
      </w:r>
      <w:r w:rsidRPr="00237792">
        <w:rPr>
          <w:sz w:val="22"/>
          <w:szCs w:val="22"/>
          <w:vertAlign w:val="superscript"/>
        </w:rPr>
        <w:t>2</w:t>
      </w:r>
    </w:p>
    <w:p w14:paraId="2EB2B5C7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opcja drukowania - (karta sieciowa złącze Ethernet),</w:t>
      </w:r>
    </w:p>
    <w:p w14:paraId="18F4572E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kaseta o dużej pojemności: 2 500 arkuszy A4, 60-90  g/m</w:t>
      </w:r>
      <w:r w:rsidRPr="00237792">
        <w:rPr>
          <w:sz w:val="22"/>
          <w:szCs w:val="22"/>
          <w:vertAlign w:val="superscript"/>
        </w:rPr>
        <w:t>2</w:t>
      </w:r>
      <w:r w:rsidRPr="00237792">
        <w:rPr>
          <w:sz w:val="22"/>
          <w:szCs w:val="22"/>
        </w:rPr>
        <w:t xml:space="preserve">, </w:t>
      </w:r>
      <w:r w:rsidRPr="00237792">
        <w:rPr>
          <w:sz w:val="22"/>
          <w:szCs w:val="22"/>
        </w:rPr>
        <w:tab/>
      </w:r>
    </w:p>
    <w:p w14:paraId="70C148EA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duplex - kserowanie/drukowanie dwustronne,</w:t>
      </w:r>
    </w:p>
    <w:p w14:paraId="4217249B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standardowa pamięć systemu  2048 MB</w:t>
      </w:r>
    </w:p>
    <w:p w14:paraId="0CE421DB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standardowy dysk twardy 250 GB</w:t>
      </w:r>
    </w:p>
    <w:p w14:paraId="26F39657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 xml:space="preserve">szybkość kserowania/drukowania minimum 36-stron na minutę, </w:t>
      </w:r>
    </w:p>
    <w:p w14:paraId="69DB61E4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czas pierwszej kopii/ wydruk w czerni 3,6 sek.</w:t>
      </w:r>
    </w:p>
    <w:p w14:paraId="20476350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 xml:space="preserve">rozdzielczość drukowania odpowiednik 1800x600 </w:t>
      </w:r>
      <w:proofErr w:type="spellStart"/>
      <w:r w:rsidRPr="00237792">
        <w:rPr>
          <w:sz w:val="22"/>
          <w:szCs w:val="22"/>
        </w:rPr>
        <w:t>dpi</w:t>
      </w:r>
      <w:proofErr w:type="spellEnd"/>
    </w:p>
    <w:p w14:paraId="6DB9B4B9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wydajność urządzenia w miesiącu T-2 000 tysiące minimum</w:t>
      </w:r>
    </w:p>
    <w:p w14:paraId="0857140C" w14:textId="77777777" w:rsidR="007D25F4" w:rsidRPr="00237792" w:rsidRDefault="007D25F4" w:rsidP="007D25F4">
      <w:pPr>
        <w:numPr>
          <w:ilvl w:val="2"/>
          <w:numId w:val="6"/>
        </w:numPr>
        <w:tabs>
          <w:tab w:val="clear" w:pos="2263"/>
        </w:tabs>
        <w:ind w:left="720" w:hanging="360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wszystkie wymiany materiałów i naprawy wykonuje Wykonawca,</w:t>
      </w:r>
    </w:p>
    <w:p w14:paraId="0FA8C723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sz w:val="22"/>
          <w:szCs w:val="22"/>
        </w:rPr>
      </w:pPr>
      <w:r w:rsidRPr="00237792">
        <w:rPr>
          <w:sz w:val="22"/>
          <w:szCs w:val="22"/>
        </w:rPr>
        <w:t>usuwanie awarii do 12-godzin a w razie poważnej naprawy urządzenie zastępcze,</w:t>
      </w:r>
    </w:p>
    <w:p w14:paraId="58EC34B9" w14:textId="77777777" w:rsidR="007D25F4" w:rsidRPr="00237792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rPr>
          <w:sz w:val="22"/>
          <w:szCs w:val="22"/>
        </w:rPr>
      </w:pPr>
      <w:r w:rsidRPr="00237792">
        <w:rPr>
          <w:sz w:val="22"/>
          <w:szCs w:val="22"/>
        </w:rPr>
        <w:t xml:space="preserve">świadczenie usług serwisowych i konserwacyjnych użyczonej przez Wykonawcę kserokopiarki, </w:t>
      </w:r>
    </w:p>
    <w:p w14:paraId="78AF8115" w14:textId="77777777" w:rsidR="007D25F4" w:rsidRPr="00237792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sz w:val="22"/>
          <w:szCs w:val="22"/>
        </w:rPr>
      </w:pPr>
      <w:r w:rsidRPr="00237792">
        <w:rPr>
          <w:sz w:val="22"/>
          <w:szCs w:val="22"/>
        </w:rPr>
        <w:t xml:space="preserve">utrzymanie kopiarki w pełnej sprawności, </w:t>
      </w:r>
    </w:p>
    <w:p w14:paraId="7FF807B3" w14:textId="77777777" w:rsidR="007D25F4" w:rsidRPr="007D25F4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sz w:val="22"/>
          <w:szCs w:val="22"/>
        </w:rPr>
      </w:pPr>
      <w:r w:rsidRPr="00237792">
        <w:rPr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694C4EA4" w14:textId="77777777" w:rsidR="007D25F4" w:rsidRDefault="007D25F4" w:rsidP="007D25F4">
      <w:pPr>
        <w:pStyle w:val="Tekstpodstawowy"/>
        <w:numPr>
          <w:ilvl w:val="1"/>
          <w:numId w:val="5"/>
        </w:numPr>
        <w:tabs>
          <w:tab w:val="clear" w:pos="1230"/>
        </w:tabs>
        <w:ind w:left="180"/>
        <w:rPr>
          <w:sz w:val="22"/>
          <w:szCs w:val="22"/>
        </w:rPr>
      </w:pPr>
      <w:r w:rsidRPr="00237792">
        <w:rPr>
          <w:sz w:val="22"/>
          <w:szCs w:val="22"/>
        </w:rPr>
        <w:t>Odpłatność za wykonane kopie zgodnie ze wskazaniem liczników urządzeń,</w:t>
      </w:r>
    </w:p>
    <w:p w14:paraId="2F71EA15" w14:textId="77777777" w:rsidR="00AD7216" w:rsidRPr="007D25F4" w:rsidRDefault="007D25F4" w:rsidP="007D25F4">
      <w:pPr>
        <w:pStyle w:val="Tekstpodstawowy"/>
        <w:ind w:left="180"/>
        <w:rPr>
          <w:sz w:val="22"/>
          <w:szCs w:val="22"/>
        </w:rPr>
      </w:pPr>
      <w:r w:rsidRPr="007D25F4">
        <w:rPr>
          <w:sz w:val="22"/>
          <w:szCs w:val="22"/>
        </w:rPr>
        <w:t>Maksymalna liczba wykonywanych kopii: 20 000 szt. rocznie</w:t>
      </w:r>
    </w:p>
    <w:p w14:paraId="402DEED0" w14:textId="77777777" w:rsidR="007D25F4" w:rsidRDefault="007D25F4" w:rsidP="009B6B9B">
      <w:pPr>
        <w:jc w:val="center"/>
        <w:rPr>
          <w:b/>
          <w:bCs/>
          <w:smallCaps/>
          <w:sz w:val="28"/>
          <w:szCs w:val="28"/>
          <w:u w:val="single"/>
        </w:rPr>
      </w:pPr>
    </w:p>
    <w:p w14:paraId="3D2F6A78" w14:textId="77777777" w:rsidR="009B6B9B" w:rsidRPr="009B6B9B" w:rsidRDefault="009B6B9B" w:rsidP="009B6B9B">
      <w:pPr>
        <w:jc w:val="center"/>
        <w:rPr>
          <w:b/>
          <w:bCs/>
          <w:smallCaps/>
          <w:sz w:val="28"/>
          <w:szCs w:val="28"/>
          <w:u w:val="single"/>
        </w:rPr>
      </w:pPr>
      <w:r w:rsidRPr="009B6B9B">
        <w:rPr>
          <w:b/>
          <w:bCs/>
          <w:smallCaps/>
          <w:sz w:val="28"/>
          <w:szCs w:val="28"/>
          <w:u w:val="single"/>
        </w:rPr>
        <w:t>Wypełnia Wykonawca</w:t>
      </w:r>
    </w:p>
    <w:p w14:paraId="5F144D51" w14:textId="77777777" w:rsidR="009B6B9B" w:rsidRPr="007D25F4" w:rsidRDefault="009B6B9B" w:rsidP="009B6B9B">
      <w:pPr>
        <w:rPr>
          <w:sz w:val="8"/>
          <w:szCs w:val="8"/>
        </w:rPr>
      </w:pPr>
    </w:p>
    <w:p w14:paraId="28E70075" w14:textId="77777777" w:rsidR="009B6B9B" w:rsidRPr="00083BDE" w:rsidRDefault="009B6B9B" w:rsidP="009B6B9B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Nazwa urządzenia(producent/model):</w:t>
      </w:r>
    </w:p>
    <w:p w14:paraId="41094EC9" w14:textId="77777777" w:rsidR="009B6B9B" w:rsidRPr="00083BDE" w:rsidRDefault="009B6B9B" w:rsidP="009B6B9B">
      <w:pPr>
        <w:jc w:val="both"/>
        <w:rPr>
          <w:b/>
          <w:sz w:val="22"/>
          <w:szCs w:val="22"/>
        </w:rPr>
      </w:pPr>
    </w:p>
    <w:p w14:paraId="1D205D66" w14:textId="77777777" w:rsidR="009B6B9B" w:rsidRPr="00083BDE" w:rsidRDefault="009B6B9B" w:rsidP="009B6B9B">
      <w:pPr>
        <w:tabs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7DABC680" w14:textId="77777777" w:rsidR="009B6B9B" w:rsidRPr="00083BDE" w:rsidRDefault="009B6B9B" w:rsidP="009B6B9B">
      <w:pPr>
        <w:tabs>
          <w:tab w:val="right" w:leader="dot" w:pos="9072"/>
        </w:tabs>
        <w:jc w:val="both"/>
        <w:rPr>
          <w:b/>
          <w:sz w:val="22"/>
          <w:szCs w:val="22"/>
        </w:rPr>
      </w:pPr>
    </w:p>
    <w:p w14:paraId="41EB2266" w14:textId="77777777" w:rsidR="009B6B9B" w:rsidRPr="00083BDE" w:rsidRDefault="009B6B9B" w:rsidP="009B6B9B">
      <w:pPr>
        <w:numPr>
          <w:ilvl w:val="0"/>
          <w:numId w:val="4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Wybrane parametry oferowanej kserokopiarki:</w:t>
      </w:r>
    </w:p>
    <w:p w14:paraId="74936D4E" w14:textId="77777777" w:rsidR="009B6B9B" w:rsidRPr="00083BDE" w:rsidRDefault="009B6B9B" w:rsidP="009B6B9B">
      <w:pPr>
        <w:tabs>
          <w:tab w:val="right" w:leader="dot" w:pos="9072"/>
        </w:tabs>
        <w:jc w:val="both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9B6B9B" w:rsidRPr="00083BDE" w14:paraId="556529A3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56D549C3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 xml:space="preserve">prędkość kopiowania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F7BA491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4F12D938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24FB3FB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 xml:space="preserve">prędkość drukowania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5C704E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266A7F74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21241D0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>rozdzielczość mono/kolor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017952CF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10D7B460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5EA85E15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9272C">
              <w:rPr>
                <w:sz w:val="22"/>
                <w:szCs w:val="22"/>
              </w:rPr>
              <w:t>amięć systemowa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C2E21E8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41960F8A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3E2F7A5A" w14:textId="77777777" w:rsidR="009B6B9B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dysku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E75A05E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50565253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34DEEF5C" w14:textId="77777777" w:rsidR="009B6B9B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kaset na papier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791682C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086CA708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1AA11B0A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196FCCA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</w:tbl>
    <w:p w14:paraId="4B50829F" w14:textId="77777777" w:rsidR="009B6B9B" w:rsidRPr="00083BDE" w:rsidRDefault="009B6B9B" w:rsidP="009B6B9B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6AAFE7C0" w14:textId="77777777" w:rsidR="009B6B9B" w:rsidRDefault="009B6B9B" w:rsidP="009B6B9B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Wybrane warunki serwisowania:</w:t>
      </w:r>
    </w:p>
    <w:p w14:paraId="795A905B" w14:textId="77777777" w:rsidR="00322FB5" w:rsidRPr="00083BDE" w:rsidRDefault="00322FB5" w:rsidP="00322FB5">
      <w:pPr>
        <w:pStyle w:val="Tekstpodstawowy"/>
        <w:ind w:left="360"/>
        <w:rPr>
          <w:b/>
          <w:sz w:val="22"/>
          <w:szCs w:val="22"/>
        </w:rPr>
      </w:pPr>
    </w:p>
    <w:p w14:paraId="2260EA92" w14:textId="77777777" w:rsidR="009B6B9B" w:rsidRPr="00083BDE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7B13B216" w14:textId="77777777" w:rsidR="009B6B9B" w:rsidRPr="00083BDE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3DA3E809" w14:textId="77777777" w:rsidR="009B6B9B" w:rsidRPr="00083BDE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5409666D" w14:textId="77777777" w:rsidR="009B6B9B" w:rsidRPr="009B6B9B" w:rsidRDefault="009B6B9B" w:rsidP="009B6B9B">
      <w:pPr>
        <w:pStyle w:val="Tekstpodstawowy"/>
        <w:ind w:left="330"/>
        <w:rPr>
          <w:sz w:val="8"/>
          <w:szCs w:val="8"/>
        </w:rPr>
      </w:pPr>
    </w:p>
    <w:p w14:paraId="07AB568B" w14:textId="77777777" w:rsidR="009B6B9B" w:rsidRPr="00083BDE" w:rsidRDefault="009B6B9B" w:rsidP="007D25F4">
      <w:pPr>
        <w:tabs>
          <w:tab w:val="left" w:pos="843"/>
        </w:tabs>
        <w:rPr>
          <w:b/>
          <w:sz w:val="22"/>
          <w:szCs w:val="22"/>
        </w:rPr>
      </w:pPr>
    </w:p>
    <w:p w14:paraId="5323B809" w14:textId="77777777" w:rsidR="009B6B9B" w:rsidRPr="00083BDE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.................................................................</w:t>
      </w:r>
    </w:p>
    <w:p w14:paraId="1C580B30" w14:textId="77777777" w:rsidR="009B6B9B" w:rsidRPr="00083BDE" w:rsidRDefault="009B6B9B" w:rsidP="009B6B9B">
      <w:pPr>
        <w:tabs>
          <w:tab w:val="left" w:pos="5238"/>
        </w:tabs>
        <w:ind w:left="5040"/>
        <w:jc w:val="center"/>
        <w:rPr>
          <w:b/>
          <w:sz w:val="22"/>
          <w:szCs w:val="22"/>
          <w:vertAlign w:val="superscript"/>
        </w:rPr>
      </w:pPr>
      <w:r w:rsidRPr="00083BDE">
        <w:rPr>
          <w:b/>
          <w:sz w:val="22"/>
          <w:szCs w:val="22"/>
          <w:vertAlign w:val="superscript"/>
        </w:rPr>
        <w:t>Data i podpis Wykonawcy lub upoważnionego</w:t>
      </w:r>
    </w:p>
    <w:p w14:paraId="78B1E2B6" w14:textId="77777777" w:rsidR="00AD7216" w:rsidRDefault="009B6B9B" w:rsidP="007D25F4">
      <w:pPr>
        <w:tabs>
          <w:tab w:val="left" w:pos="5238"/>
        </w:tabs>
        <w:ind w:left="5040"/>
        <w:jc w:val="center"/>
      </w:pPr>
      <w:r w:rsidRPr="00083BDE">
        <w:rPr>
          <w:b/>
          <w:sz w:val="22"/>
          <w:szCs w:val="22"/>
          <w:vertAlign w:val="superscript"/>
        </w:rPr>
        <w:t>przedstawiciela Wykona</w:t>
      </w:r>
      <w:r>
        <w:rPr>
          <w:b/>
          <w:sz w:val="22"/>
          <w:szCs w:val="22"/>
          <w:vertAlign w:val="superscript"/>
        </w:rPr>
        <w:t>wca</w:t>
      </w:r>
    </w:p>
    <w:sectPr w:rsidR="00AD7216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322FB5"/>
    <w:rsid w:val="00385F2B"/>
    <w:rsid w:val="00473792"/>
    <w:rsid w:val="004A4DDA"/>
    <w:rsid w:val="00651A45"/>
    <w:rsid w:val="006E4FF9"/>
    <w:rsid w:val="00775277"/>
    <w:rsid w:val="007A1744"/>
    <w:rsid w:val="007D25F4"/>
    <w:rsid w:val="007D723E"/>
    <w:rsid w:val="007F5365"/>
    <w:rsid w:val="00846E6D"/>
    <w:rsid w:val="008E5E11"/>
    <w:rsid w:val="009B6B9B"/>
    <w:rsid w:val="009D0DA3"/>
    <w:rsid w:val="00A8655D"/>
    <w:rsid w:val="00AC325D"/>
    <w:rsid w:val="00AD7216"/>
    <w:rsid w:val="00AE6987"/>
    <w:rsid w:val="00CB157A"/>
    <w:rsid w:val="00D6431A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A380"/>
  <w15:chartTrackingRefBased/>
  <w15:docId w15:val="{67F2A40F-5D9C-41B6-9606-140341E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Bogdan Kwietniak</cp:lastModifiedBy>
  <cp:revision>4</cp:revision>
  <cp:lastPrinted>2016-11-08T12:02:00Z</cp:lastPrinted>
  <dcterms:created xsi:type="dcterms:W3CDTF">2020-12-21T14:16:00Z</dcterms:created>
  <dcterms:modified xsi:type="dcterms:W3CDTF">2020-12-21T14:20:00Z</dcterms:modified>
</cp:coreProperties>
</file>