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8F11" w14:textId="6379FC8F" w:rsidR="00D90D05" w:rsidRPr="00AD006F" w:rsidRDefault="00D90D05" w:rsidP="00AD006F">
      <w:pPr>
        <w:spacing w:after="0" w:line="240" w:lineRule="auto"/>
        <w:jc w:val="center"/>
        <w:rPr>
          <w:rFonts w:ascii="Garamond" w:eastAsia="Times New Roman" w:hAnsi="Garamond"/>
          <w:b/>
          <w:bCs/>
          <w:color w:val="auto"/>
          <w:sz w:val="20"/>
          <w:szCs w:val="20"/>
        </w:rPr>
      </w:pPr>
      <w:r w:rsidRPr="00AD006F">
        <w:rPr>
          <w:rFonts w:ascii="Garamond" w:eastAsia="Times New Roman" w:hAnsi="Garamond"/>
          <w:b/>
          <w:bCs/>
          <w:color w:val="auto"/>
          <w:sz w:val="20"/>
          <w:szCs w:val="20"/>
        </w:rPr>
        <w:t>Część I zamówienia:</w:t>
      </w:r>
    </w:p>
    <w:p w14:paraId="0E87A0A5" w14:textId="77777777" w:rsidR="00D90D05" w:rsidRPr="00B87A25" w:rsidRDefault="00D90D05" w:rsidP="00D90D05">
      <w:pPr>
        <w:spacing w:after="0" w:line="240" w:lineRule="auto"/>
        <w:jc w:val="center"/>
        <w:rPr>
          <w:rFonts w:ascii="Garamond" w:eastAsia="Times New Roman" w:hAnsi="Garamond"/>
          <w:sz w:val="20"/>
          <w:szCs w:val="20"/>
        </w:rPr>
      </w:pPr>
    </w:p>
    <w:p w14:paraId="40B0DEA4" w14:textId="0AD94554" w:rsidR="00B34A28" w:rsidRPr="00B87A25" w:rsidRDefault="00B34A28" w:rsidP="00CD1759">
      <w:pPr>
        <w:spacing w:after="1"/>
        <w:rPr>
          <w:rFonts w:ascii="Garamond" w:hAnsi="Garamond"/>
          <w:b/>
          <w:sz w:val="20"/>
          <w:szCs w:val="20"/>
        </w:rPr>
      </w:pPr>
      <w:r w:rsidRPr="00B87A25">
        <w:rPr>
          <w:rFonts w:ascii="Garamond" w:hAnsi="Garamond"/>
          <w:b/>
          <w:sz w:val="20"/>
          <w:szCs w:val="20"/>
        </w:rPr>
        <w:t xml:space="preserve">Tabela 1. Zestaw komputerowy „biurowy i multimedia” wraz z systemem operacyjnym </w:t>
      </w:r>
    </w:p>
    <w:p w14:paraId="4C456615" w14:textId="1D6A00CF" w:rsidR="00B87A25" w:rsidRPr="00B87A25" w:rsidRDefault="00B87A25" w:rsidP="00CD1759">
      <w:pPr>
        <w:spacing w:after="1"/>
        <w:rPr>
          <w:rFonts w:ascii="Garamond" w:hAnsi="Garamond"/>
          <w:b/>
          <w:sz w:val="20"/>
          <w:szCs w:val="20"/>
        </w:rPr>
      </w:pPr>
    </w:p>
    <w:p w14:paraId="174409BB" w14:textId="484CA9CF" w:rsidR="00B87A25" w:rsidRPr="00B87A25" w:rsidRDefault="00B87A25" w:rsidP="00B87A25">
      <w:pPr>
        <w:spacing w:after="1"/>
        <w:rPr>
          <w:rFonts w:ascii="Garamond" w:hAnsi="Garamond"/>
          <w:b/>
          <w:sz w:val="20"/>
          <w:szCs w:val="20"/>
        </w:rPr>
      </w:pPr>
      <w:r w:rsidRPr="00B87A25">
        <w:rPr>
          <w:rFonts w:ascii="Garamond" w:hAnsi="Garamond"/>
          <w:b/>
          <w:sz w:val="20"/>
          <w:szCs w:val="20"/>
        </w:rPr>
        <w:t>Specyfikacja techniczna zamawianych elementów:</w:t>
      </w:r>
    </w:p>
    <w:p w14:paraId="504C4CAD" w14:textId="401B38F3" w:rsidR="00B87A25" w:rsidRPr="00B87A25" w:rsidRDefault="00B87A25" w:rsidP="00CD1759">
      <w:pPr>
        <w:spacing w:after="1"/>
        <w:rPr>
          <w:rFonts w:ascii="Garamond" w:hAnsi="Garamond"/>
          <w:b/>
          <w:sz w:val="20"/>
          <w:szCs w:val="20"/>
        </w:rPr>
      </w:pPr>
      <w:r w:rsidRPr="00B87A25">
        <w:rPr>
          <w:rFonts w:ascii="Garamond" w:hAnsi="Garamond"/>
          <w:b/>
          <w:sz w:val="20"/>
          <w:szCs w:val="20"/>
        </w:rPr>
        <w:t>Jeśli wyraźnie nie oznaczono inaczej Zamawiający wymaga aby oferowany sprzęt spełniał wszystkie niżej wymienione wymagania minimum w zakresie wyspecyfikowanym lub wyższym.</w:t>
      </w:r>
    </w:p>
    <w:p w14:paraId="5C5A0494" w14:textId="6601981F" w:rsidR="00B34A28" w:rsidRDefault="00B34A28" w:rsidP="00B34A28">
      <w:pPr>
        <w:spacing w:after="0"/>
        <w:ind w:left="14"/>
      </w:pPr>
    </w:p>
    <w:tbl>
      <w:tblPr>
        <w:tblStyle w:val="TableGrid"/>
        <w:tblW w:w="9690" w:type="dxa"/>
        <w:tblInd w:w="-127" w:type="dxa"/>
        <w:tblCellMar>
          <w:top w:w="106" w:type="dxa"/>
          <w:left w:w="62" w:type="dxa"/>
          <w:bottom w:w="5" w:type="dxa"/>
          <w:right w:w="18" w:type="dxa"/>
        </w:tblCellMar>
        <w:tblLook w:val="04A0" w:firstRow="1" w:lastRow="0" w:firstColumn="1" w:lastColumn="0" w:noHBand="0" w:noVBand="1"/>
      </w:tblPr>
      <w:tblGrid>
        <w:gridCol w:w="567"/>
        <w:gridCol w:w="1528"/>
        <w:gridCol w:w="216"/>
        <w:gridCol w:w="5182"/>
        <w:gridCol w:w="2197"/>
      </w:tblGrid>
      <w:tr w:rsidR="00D90D05" w:rsidRPr="00D90D05" w14:paraId="08F31EFD" w14:textId="2F31C254" w:rsidTr="002B03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9B27" w14:textId="77777777" w:rsidR="00D90D05" w:rsidRPr="00D90D05" w:rsidRDefault="00D90D05" w:rsidP="002D6D3E">
            <w:pPr>
              <w:ind w:left="10"/>
              <w:jc w:val="both"/>
              <w:rPr>
                <w:rFonts w:ascii="Garamond" w:hAnsi="Garamond"/>
                <w:sz w:val="20"/>
                <w:szCs w:val="20"/>
              </w:rPr>
            </w:pPr>
            <w:bookmarkStart w:id="0" w:name="_Hlk118726825"/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L.p.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E489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Nazwa komponentu </w:t>
            </w:r>
          </w:p>
          <w:p w14:paraId="7B462C8A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lub </w:t>
            </w:r>
          </w:p>
          <w:p w14:paraId="4E27A2FE" w14:textId="77777777" w:rsidR="00D90D05" w:rsidRPr="00D90D05" w:rsidRDefault="00D90D05" w:rsidP="002D6D3E">
            <w:pPr>
              <w:ind w:left="10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funkcjonalności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4C3A9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>Wymagane minimalne parametry techniczne komponentu lub funkcjonalności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8CBC9" w14:textId="2C508311" w:rsidR="00D90D05" w:rsidRPr="00D90D05" w:rsidRDefault="002B030C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="00D90D05">
              <w:rPr>
                <w:rFonts w:ascii="Garamond" w:hAnsi="Garamond"/>
                <w:sz w:val="20"/>
                <w:szCs w:val="20"/>
              </w:rPr>
              <w:t>pisać spełnia / nie spełnia</w:t>
            </w:r>
          </w:p>
        </w:tc>
      </w:tr>
      <w:tr w:rsidR="00D90D05" w:rsidRPr="00D90D05" w14:paraId="0D6311F0" w14:textId="0BC71D6D" w:rsidTr="002B03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754C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D6F3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Typ 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51B094F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Komputer stacjonarny. W ofercie wymagane jest podanie modelu, symbolu oraz producenta.  </w:t>
            </w:r>
          </w:p>
          <w:p w14:paraId="3940FE28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Zamawiający wymaga dostarczenia jednolitej wersji komponentów dla całej puli urządzeń objętych zamówieniem.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2B27F1" w14:textId="34E18A77" w:rsid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Model:</w:t>
            </w:r>
            <w:r w:rsidR="009714C0">
              <w:rPr>
                <w:rFonts w:ascii="Garamond" w:hAnsi="Garamond"/>
                <w:sz w:val="20"/>
                <w:szCs w:val="20"/>
              </w:rPr>
              <w:t>…………………..</w:t>
            </w:r>
          </w:p>
          <w:p w14:paraId="58D75278" w14:textId="64B68190" w:rsid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Symbol:…………………</w:t>
            </w:r>
          </w:p>
          <w:p w14:paraId="4AC31AC3" w14:textId="77777777" w:rsid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Producenta: …………….</w:t>
            </w:r>
          </w:p>
          <w:p w14:paraId="5E99150F" w14:textId="77777777" w:rsid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  <w:p w14:paraId="70C09C1C" w14:textId="39E6996F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bookmarkEnd w:id="0"/>
      <w:tr w:rsidR="00D90D05" w:rsidRPr="00D90D05" w14:paraId="068CAC02" w14:textId="2C5A2A22" w:rsidTr="002B03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C9A7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2.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DE9E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Zastosowanie: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1A809CB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Komputer będzie wykorzystywany dla potrzeb aplikacji biurowych, multimediów, dostępu do internetu oraz poczty elektronicznej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A0F30AC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0D5AFA26" w14:textId="474AF9C4" w:rsidTr="002B03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747C" w14:textId="77777777" w:rsidR="00D90D05" w:rsidRPr="00D90D05" w:rsidRDefault="00D90D05" w:rsidP="002D6D3E">
            <w:pPr>
              <w:ind w:left="10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3.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95E2" w14:textId="77777777" w:rsidR="00D90D05" w:rsidRPr="00D90D05" w:rsidRDefault="00D90D05" w:rsidP="002D6D3E">
            <w:pPr>
              <w:ind w:left="10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Procesor   </w:t>
            </w:r>
          </w:p>
          <w:p w14:paraId="43C6DAF7" w14:textId="77777777" w:rsidR="00D90D05" w:rsidRPr="00D90D05" w:rsidRDefault="00D90D05" w:rsidP="002D6D3E">
            <w:pPr>
              <w:ind w:left="10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B03BB" w14:textId="77777777" w:rsidR="00D90D05" w:rsidRPr="00D90D05" w:rsidRDefault="00D90D05" w:rsidP="002D6D3E">
            <w:pPr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 xml:space="preserve">wielordzeniowy osiągający w teście </w:t>
            </w:r>
            <w:proofErr w:type="spellStart"/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>passmark</w:t>
            </w:r>
            <w:proofErr w:type="spellEnd"/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 xml:space="preserve"> CPU Mark wynik </w:t>
            </w:r>
            <w:r w:rsidRPr="00D90D05">
              <w:rPr>
                <w:rFonts w:ascii="Garamond" w:eastAsia="Times New Roman" w:hAnsi="Garamond" w:cs="Arial"/>
                <w:b/>
                <w:sz w:val="20"/>
                <w:szCs w:val="20"/>
              </w:rPr>
              <w:t>min. 18000</w:t>
            </w:r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 xml:space="preserve">  punktów według wyników ze strony  </w:t>
            </w:r>
            <w:hyperlink r:id="rId7" w:history="1">
              <w:r w:rsidRPr="00D90D05">
                <w:rPr>
                  <w:rStyle w:val="Hipercze"/>
                  <w:rFonts w:ascii="Garamond" w:eastAsia="Times New Roman" w:hAnsi="Garamond" w:cs="Arial"/>
                  <w:sz w:val="20"/>
                  <w:szCs w:val="20"/>
                </w:rPr>
                <w:t>https://www.cpubenchmark.net/desktop.html</w:t>
              </w:r>
            </w:hyperlink>
            <w:r w:rsidRPr="00D90D05">
              <w:rPr>
                <w:rFonts w:ascii="Garamond" w:eastAsia="Times New Roman" w:hAnsi="Garamond" w:cs="Arial"/>
                <w:sz w:val="20"/>
                <w:szCs w:val="20"/>
              </w:rPr>
              <w:t> – proszę podać symbol oferowanego procesora,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CA9C6" w14:textId="77777777" w:rsidR="00D90D05" w:rsidRPr="00D90D05" w:rsidRDefault="00D90D05" w:rsidP="002D6D3E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D90D05" w:rsidRPr="00D90D05" w14:paraId="39069212" w14:textId="34AE4386" w:rsidTr="002B030C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6908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4.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828AF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Pamięć operacyjna (RAM)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D6DB5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16GB możliwość rozbudowy do 64GB, minimum jeden wolny slot pamięci na ewentualną rozbudowę. 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12E85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04474136" w14:textId="453AC0DB" w:rsidTr="002B030C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83CC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5.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2F8FC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Parametry pamięci masowej 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6A726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Dysk w technologii SSD 512GB, szybkość zapisu sekwencyjnego minimum 1500 MB/s szybkość odczytu sekwencyjnego minimum 1500 MB/s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572D0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0B9AAE08" w14:textId="376B7A60" w:rsidTr="002B030C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7761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6.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9801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Parametry</w:t>
            </w:r>
          </w:p>
          <w:p w14:paraId="2549616A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grafiki 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B2AED83" w14:textId="77777777" w:rsidR="00D90D05" w:rsidRPr="00D90D05" w:rsidRDefault="00D90D05" w:rsidP="002D6D3E">
            <w:pPr>
              <w:ind w:left="10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jednoczesnej pracy minimum na dwóch monitorach o rozdzielczości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FullHD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(1920x1080). </w:t>
            </w:r>
          </w:p>
          <w:p w14:paraId="08E67171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Dostępne minimum jedno gniazdo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DisplayPort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oraz dodatkowe gniazd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DisplayPort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lub HDMI.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1428BDE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213C5EDC" w14:textId="10FC89FB" w:rsidTr="002B030C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224D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7.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C30F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Wyposażenie multimedialne 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7A2DD2F" w14:textId="77777777" w:rsidR="00D90D05" w:rsidRPr="00D90D05" w:rsidRDefault="00D90D05" w:rsidP="002D6D3E">
            <w:pPr>
              <w:ind w:left="10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Karta dźwiękowa zintegrowana z płytą główną, zgodna z High Definition, wewnętrzny głośnik 2W w obudowie komputera   </w:t>
            </w:r>
          </w:p>
          <w:p w14:paraId="2E0C1989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Porty słuchawek i mikrofonu na przednim oraz na tylnym panelu obudowy, dopuszcza się rozwiązanie port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combo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46223F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22BF3816" w14:textId="306670A3" w:rsidTr="002B030C">
        <w:tblPrEx>
          <w:tblCellMar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D958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8.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BA05" w14:textId="77777777" w:rsidR="00D90D05" w:rsidRPr="00D90D05" w:rsidRDefault="00D90D05" w:rsidP="002D6D3E">
            <w:pPr>
              <w:ind w:left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Obudowa 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B849A" w14:textId="77777777" w:rsidR="00D90D05" w:rsidRPr="00D90D05" w:rsidRDefault="00D90D05" w:rsidP="002B030C">
            <w:pPr>
              <w:ind w:left="224" w:hanging="2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eastAsia="Arial" w:hAnsi="Garamond" w:cs="Arial"/>
                <w:sz w:val="20"/>
                <w:szCs w:val="20"/>
              </w:rPr>
              <w:t xml:space="preserve">•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typ obudowy SFF, kolor czarny lub zbliżony tej barwie, suma wymiarów obudowy nie może przekroczyć 70cm, maksymalna waga to 7kg  </w:t>
            </w:r>
          </w:p>
          <w:p w14:paraId="2DEAC769" w14:textId="77777777" w:rsidR="00D90D05" w:rsidRPr="00D90D05" w:rsidRDefault="00D90D05" w:rsidP="002B030C">
            <w:pPr>
              <w:numPr>
                <w:ilvl w:val="0"/>
                <w:numId w:val="2"/>
              </w:numPr>
              <w:spacing w:after="27" w:line="238" w:lineRule="auto"/>
              <w:ind w:hanging="2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wyposażona w napęd optyczny z funkcją nagrywania DVD w kolorze obudowy umieszczony w dedykowanej wnęce.  </w:t>
            </w:r>
          </w:p>
          <w:p w14:paraId="22F0DB37" w14:textId="77777777" w:rsidR="00D90D05" w:rsidRPr="00D90D05" w:rsidRDefault="00D90D05" w:rsidP="002B030C">
            <w:pPr>
              <w:numPr>
                <w:ilvl w:val="0"/>
                <w:numId w:val="2"/>
              </w:numPr>
              <w:ind w:hanging="2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obudowa fabrycznie przystosowana do pracy w orientacji poziomej oraz pionowej.   </w:t>
            </w:r>
          </w:p>
          <w:p w14:paraId="0D169F2E" w14:textId="77777777" w:rsidR="00D90D05" w:rsidRPr="00D90D05" w:rsidRDefault="00D90D05" w:rsidP="002B030C">
            <w:pPr>
              <w:numPr>
                <w:ilvl w:val="0"/>
                <w:numId w:val="2"/>
              </w:numPr>
              <w:ind w:hanging="2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musi posiadać naniesiony niepowtarzalny numer seryjny zgodny z numeracją producenta  </w:t>
            </w:r>
          </w:p>
          <w:p w14:paraId="361A1C5F" w14:textId="37E56527" w:rsidR="00D90D05" w:rsidRPr="00D90D05" w:rsidRDefault="00D90D05" w:rsidP="002B030C">
            <w:pPr>
              <w:ind w:left="224" w:hanging="2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wyposażona w zasilacz posiadający certyfikat „80 Plus” o mocy min. 200W pracujący w sieci 230V 50Hz prądu zmiennego i efektywności min. 85% przy obciążeniu zasilacza na poziomie 50% oraz o efektywności min. 82% przy obciążeniu zasilacza na poziomie 100%.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BDFF9" w14:textId="77777777" w:rsidR="00D90D05" w:rsidRPr="00D90D05" w:rsidRDefault="00D90D05" w:rsidP="003B1592">
            <w:p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0EE7B3E5" w14:textId="428975DB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74BA" w14:textId="77777777" w:rsidR="00D90D05" w:rsidRPr="00D90D05" w:rsidRDefault="00D90D05" w:rsidP="002D6D3E">
            <w:pPr>
              <w:ind w:left="7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9.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4BD7E" w14:textId="77777777" w:rsidR="00D90D05" w:rsidRPr="00D90D05" w:rsidRDefault="00D90D05" w:rsidP="002D6D3E">
            <w:pPr>
              <w:ind w:left="72" w:hanging="1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Zgodność z  systemami operacyjnymi i standardami 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A064DE8" w14:textId="77777777" w:rsidR="00D90D05" w:rsidRPr="00D90D05" w:rsidRDefault="00D90D05" w:rsidP="002B030C">
            <w:pPr>
              <w:ind w:left="72" w:right="7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Oferowane modele komputerów muszą posiadać certyfikat producenta oferowanego systemu operacyjnego, potwierdzający poprawną współpracę oferowanych modeli komputerów z oferowanym systemem operacyjnym</w:t>
            </w:r>
            <w:r w:rsidRPr="00D90D05">
              <w:rPr>
                <w:rFonts w:ascii="Garamond" w:hAnsi="Garamond"/>
                <w:b/>
                <w:color w:val="00B050"/>
                <w:sz w:val="20"/>
                <w:szCs w:val="20"/>
              </w:rPr>
              <w:t xml:space="preserve">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7B38E9" w14:textId="77777777" w:rsidR="00D90D05" w:rsidRPr="00D90D05" w:rsidRDefault="00D90D05" w:rsidP="002D6D3E">
            <w:pPr>
              <w:ind w:left="72" w:right="79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45D735B3" w14:textId="28089CD0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2045" w14:textId="77777777" w:rsidR="00D90D05" w:rsidRPr="00D90D05" w:rsidRDefault="00D90D05" w:rsidP="002D6D3E">
            <w:pPr>
              <w:ind w:left="7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 xml:space="preserve">10.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ED3A" w14:textId="77777777" w:rsidR="00D90D05" w:rsidRPr="00D90D05" w:rsidRDefault="00D90D05" w:rsidP="002D6D3E">
            <w:pPr>
              <w:ind w:left="72"/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Bezpieczeństwo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C8B512" w14:textId="77777777" w:rsidR="00D90D05" w:rsidRPr="00D90D05" w:rsidRDefault="00D90D05" w:rsidP="002B030C">
            <w:pPr>
              <w:ind w:left="72" w:right="72" w:hanging="8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 Ukryty w laminacie płyty głównej układ sprzętowy służący do tworzenia i zarządzania wygenerowanymi przez komputer kluczami szyfrowania TPM 2.0.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74A662" w14:textId="77777777" w:rsidR="00D90D05" w:rsidRPr="00D90D05" w:rsidRDefault="00D90D05" w:rsidP="002D6D3E">
            <w:pPr>
              <w:ind w:left="72" w:right="72" w:hanging="89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0B558929" w14:textId="10477A10" w:rsidTr="002B030C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FCC6" w14:textId="77777777" w:rsidR="00D90D05" w:rsidRPr="00D90D05" w:rsidRDefault="00D90D05" w:rsidP="002D6D3E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11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3596" w14:textId="77777777" w:rsidR="00D90D05" w:rsidRPr="00D90D05" w:rsidRDefault="00D90D05" w:rsidP="002D6D3E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Wirtualizacja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95867F" w14:textId="77777777" w:rsidR="00D90D05" w:rsidRPr="00D90D05" w:rsidRDefault="00D90D05" w:rsidP="002B030C">
            <w:pPr>
              <w:ind w:right="76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Sprzętowe wsparcie technologii wirtualizacji realizowane łącznie w procesorze, chipsecie płyty głównej oraz w  BIOS systemu (możliwość włączenia/wyłączenia sprzętowego wsparcia wirtualizacji dla poszczególnych komponentów systemu).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1225FC0" w14:textId="77777777" w:rsidR="00D90D05" w:rsidRPr="00D90D05" w:rsidRDefault="00D90D05" w:rsidP="002D6D3E">
            <w:pPr>
              <w:ind w:right="76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19016860" w14:textId="79D120A9" w:rsidTr="002B030C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A742" w14:textId="77777777" w:rsidR="00D90D05" w:rsidRPr="00D90D05" w:rsidRDefault="00D90D05" w:rsidP="002D6D3E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12.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861E" w14:textId="77777777" w:rsidR="00D90D05" w:rsidRPr="00D90D05" w:rsidRDefault="00D90D05" w:rsidP="002D6D3E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System operacyjny 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E41D92F" w14:textId="77777777" w:rsidR="00D90D05" w:rsidRPr="00D90D05" w:rsidRDefault="00D90D05" w:rsidP="002B030C">
            <w:pPr>
              <w:ind w:right="76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Microsoft Windows 10 lub 11 Pro w wersji 64bit w języku polskim w celu zapewnienia współpracy z istniejącym  środowiskiem sieciowym oraz aplikacjami Zamawiającego , lub równoważny.  </w:t>
            </w:r>
          </w:p>
          <w:p w14:paraId="5F35A0F6" w14:textId="77777777" w:rsidR="00D90D05" w:rsidRPr="00D90D05" w:rsidRDefault="00D90D05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Klucz licencyjny Windows 10 Professional musi być zapisany trwale w BIOS i umożliwiać instalację systemu operacyjnego na podstawie nośnika lub zdalnie bez potrzeby ręcznego wpisywania klucza licencyjnego.  </w:t>
            </w:r>
          </w:p>
          <w:p w14:paraId="276CF9C0" w14:textId="77777777" w:rsidR="00D90D05" w:rsidRPr="00D90D05" w:rsidRDefault="00D90D05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  <w:u w:val="single" w:color="000000"/>
              </w:rPr>
              <w:t>Warunki równoważności.</w:t>
            </w: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AB6024F" w14:textId="77777777" w:rsidR="00D90D05" w:rsidRPr="00D90D05" w:rsidRDefault="00D90D05" w:rsidP="002B030C">
            <w:pPr>
              <w:spacing w:after="2"/>
              <w:ind w:right="71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System operacyjny 64-bit, dołączony nośnik z oprogramowaniem instalacyjnym. Za rozwiązanie równoważne uznaje się takie, które posiada wbudowane mechanizmy i funkcjonalności (bez użycia dodatkowych aplikacji, bez jakichkolwiek emulatorów, implementacji lub programów towarzyszących), zapewniające:  </w:t>
            </w:r>
          </w:p>
          <w:p w14:paraId="53835615" w14:textId="77777777" w:rsidR="00D90D05" w:rsidRPr="00D90D05" w:rsidRDefault="00D90D05" w:rsidP="002B030C">
            <w:pPr>
              <w:numPr>
                <w:ilvl w:val="0"/>
                <w:numId w:val="3"/>
              </w:numPr>
              <w:ind w:right="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polską wersję językową,  </w:t>
            </w:r>
          </w:p>
          <w:p w14:paraId="708A451C" w14:textId="77777777" w:rsidR="00D90D05" w:rsidRPr="00D90D05" w:rsidRDefault="00D90D05" w:rsidP="002B030C">
            <w:pPr>
              <w:numPr>
                <w:ilvl w:val="0"/>
                <w:numId w:val="3"/>
              </w:numPr>
              <w:spacing w:after="3" w:line="238" w:lineRule="auto"/>
              <w:ind w:right="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instalacji i poprawnego działania oprogramowania dostępnego w ramach posiadanych przez Microsoft Office 2019, Microsoft Office 2021 oraz Office 365 oraz możliwość pełnej integracji z systemem domenowym MS Windows,  </w:t>
            </w:r>
          </w:p>
          <w:p w14:paraId="038A2914" w14:textId="77777777" w:rsidR="00D90D05" w:rsidRPr="00D90D05" w:rsidRDefault="00D90D05" w:rsidP="002B030C">
            <w:pPr>
              <w:numPr>
                <w:ilvl w:val="0"/>
                <w:numId w:val="3"/>
              </w:numPr>
              <w:ind w:right="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instalacji i poprawnego działania aplikacji dedykowanych dla systemu Windows wykorzystywanych przez Zamawiającego, oraz poprawnej obsługi powszechnie używanych, urządzeń peryferyjnych (drukarek, skanerów, kser),  </w:t>
            </w:r>
          </w:p>
          <w:p w14:paraId="665698F0" w14:textId="77777777" w:rsidR="00D90D05" w:rsidRPr="00D90D05" w:rsidRDefault="00D90D05" w:rsidP="002B030C">
            <w:pPr>
              <w:numPr>
                <w:ilvl w:val="0"/>
                <w:numId w:val="3"/>
              </w:numPr>
              <w:spacing w:after="3" w:line="238" w:lineRule="auto"/>
              <w:ind w:right="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dostępność aktualizacji i poprawek do systemu u producenta systemu bezpłatnie i bez dodatkowych opłat licencyjnych z możliwością wyboru instalowanych poprawek,  </w:t>
            </w:r>
          </w:p>
          <w:p w14:paraId="233623A1" w14:textId="77777777" w:rsidR="00D90D05" w:rsidRPr="00D90D05" w:rsidRDefault="00D90D05" w:rsidP="002B030C">
            <w:pPr>
              <w:numPr>
                <w:ilvl w:val="0"/>
                <w:numId w:val="3"/>
              </w:numPr>
              <w:spacing w:line="241" w:lineRule="auto"/>
              <w:ind w:right="2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możliwość zdalnej, automatycznej instalacji, konfiguracji, administrowania oraz aktualizowania systemu,  6.</w:t>
            </w:r>
            <w:r w:rsidRPr="00D90D05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graficzne środowisko instalacji i konfiguracji,  </w:t>
            </w:r>
          </w:p>
          <w:p w14:paraId="6F01954D" w14:textId="77777777" w:rsidR="00D90D05" w:rsidRPr="00D90D05" w:rsidRDefault="00D90D05" w:rsidP="002B030C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udostępniania i przejmowania pulpitu zdalnego,  </w:t>
            </w:r>
          </w:p>
          <w:p w14:paraId="2AC9A58F" w14:textId="77777777" w:rsidR="00D90D05" w:rsidRPr="00D90D05" w:rsidRDefault="00D90D05" w:rsidP="002B030C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udostępniania plików i drukarek,  </w:t>
            </w:r>
          </w:p>
          <w:p w14:paraId="14E118B9" w14:textId="77777777" w:rsidR="00D90D05" w:rsidRPr="00D90D05" w:rsidRDefault="00D90D05" w:rsidP="002B030C">
            <w:pPr>
              <w:numPr>
                <w:ilvl w:val="0"/>
                <w:numId w:val="4"/>
              </w:numPr>
              <w:spacing w:after="1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blokowania lub dopuszczenia dowolnych urządzeń peryferyjnych za pomocą polityk sprzętowych (np. przy użyciu numerów identyfikacyjnych sprzętu),  </w:t>
            </w:r>
          </w:p>
          <w:p w14:paraId="1A7E2669" w14:textId="77777777" w:rsidR="00D90D05" w:rsidRPr="00D90D05" w:rsidRDefault="00D90D05" w:rsidP="002B030C">
            <w:pPr>
              <w:numPr>
                <w:ilvl w:val="0"/>
                <w:numId w:val="4"/>
              </w:numPr>
              <w:spacing w:line="242" w:lineRule="auto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wyposażenie systemu w graficzny interfejs użytkownika w języku polskim,  </w:t>
            </w:r>
          </w:p>
          <w:p w14:paraId="74943C45" w14:textId="77777777" w:rsidR="00D90D05" w:rsidRPr="00D90D05" w:rsidRDefault="00D90D05" w:rsidP="002B030C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zapewnienie pełnej kompatybilności z oferowanym sprzętem,  </w:t>
            </w:r>
          </w:p>
          <w:p w14:paraId="75D910C2" w14:textId="77777777" w:rsidR="00D90D05" w:rsidRPr="00D90D05" w:rsidRDefault="00D90D05" w:rsidP="002B030C">
            <w:pPr>
              <w:numPr>
                <w:ilvl w:val="0"/>
                <w:numId w:val="4"/>
              </w:numPr>
              <w:spacing w:after="1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zintegrowanie z systemem modułu pomocy dla użytkownika w języku polskim,  </w:t>
            </w:r>
          </w:p>
          <w:p w14:paraId="2364DFAF" w14:textId="77777777" w:rsidR="00D90D05" w:rsidRPr="00D90D05" w:rsidRDefault="00D90D05" w:rsidP="002B030C">
            <w:pPr>
              <w:numPr>
                <w:ilvl w:val="0"/>
                <w:numId w:val="5"/>
              </w:numPr>
              <w:spacing w:after="1"/>
              <w:ind w:right="2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zintegrowanie z systemem modułu wyszukiwania informacji,  możliwość wykonywania kopii bezpieczeństwa (całego dysku, wybranych folderów, kopii przyrostowych) wraz z możliwością automatycznego odzyskania wersji wcześniejszej,  </w:t>
            </w:r>
          </w:p>
          <w:p w14:paraId="6FE60421" w14:textId="77777777" w:rsidR="00D90D05" w:rsidRPr="00D90D05" w:rsidRDefault="00D90D05" w:rsidP="002B030C">
            <w:pPr>
              <w:numPr>
                <w:ilvl w:val="0"/>
                <w:numId w:val="5"/>
              </w:numPr>
              <w:ind w:right="2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użytkowników,  </w:t>
            </w:r>
          </w:p>
          <w:p w14:paraId="663951BC" w14:textId="77777777" w:rsidR="00D90D05" w:rsidRPr="00D90D05" w:rsidRDefault="00D90D05" w:rsidP="002B030C">
            <w:pPr>
              <w:numPr>
                <w:ilvl w:val="0"/>
                <w:numId w:val="5"/>
              </w:numPr>
              <w:spacing w:after="3" w:line="238" w:lineRule="auto"/>
              <w:ind w:right="2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zintegrowane z systemem operacyjnym narzędzia zwalczające złośliwe oprogramowanie; aktualizacja dostępna u producenta nieodpłatnie bez ograniczeń czasowych,  </w:t>
            </w:r>
          </w:p>
          <w:p w14:paraId="40017AEE" w14:textId="77777777" w:rsidR="00D90D05" w:rsidRPr="00D90D05" w:rsidRDefault="00D90D05" w:rsidP="002B030C">
            <w:pPr>
              <w:numPr>
                <w:ilvl w:val="0"/>
                <w:numId w:val="5"/>
              </w:numPr>
              <w:spacing w:after="1"/>
              <w:ind w:right="2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 xml:space="preserve">licencja na system operacyjny musi być nieograniczona w czasie, pozwalać na wielokrotne instalowanie systemu na oferowanym sprzęcie bez konieczności kontaktowania się przez Zamawiającego z producentem systemu lub sprzętu,  </w:t>
            </w:r>
          </w:p>
          <w:p w14:paraId="13D5C9F1" w14:textId="77777777" w:rsidR="00D90D05" w:rsidRPr="00D90D05" w:rsidRDefault="00D90D05" w:rsidP="002B030C">
            <w:pPr>
              <w:numPr>
                <w:ilvl w:val="0"/>
                <w:numId w:val="5"/>
              </w:numPr>
              <w:ind w:right="2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oprogramowanie powinno posiadać certyfikat autentyczności lub unikalny kod aktywacyjny umożliwiający potwierdzenie autentyczności,  </w:t>
            </w:r>
          </w:p>
          <w:p w14:paraId="0BB0CEFD" w14:textId="77777777" w:rsidR="00D90D05" w:rsidRPr="00D90D05" w:rsidRDefault="00D90D05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19.</w:t>
            </w:r>
            <w:r w:rsidRPr="00D90D05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zamawiający nie dopuszcza w systemie możliwości instalacji dodatkowych narzędzi emulujących działanie systemów.  W przypadku zaoferowania przez Wykonawcę rozwiązania 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6DEDE77" w14:textId="77777777" w:rsidR="00D90D05" w:rsidRPr="00D90D05" w:rsidRDefault="00D90D05" w:rsidP="00CD175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0CC0D14D" w14:textId="2187F0A4" w:rsidTr="002B030C">
        <w:tblPrEx>
          <w:tblCellMar>
            <w:top w:w="108" w:type="dxa"/>
            <w:left w:w="72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E1A5" w14:textId="77777777" w:rsidR="00D90D05" w:rsidRPr="00D90D05" w:rsidRDefault="00D90D05" w:rsidP="002D6D3E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13.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6EAD" w14:textId="77777777" w:rsidR="00D90D05" w:rsidRPr="00D90D05" w:rsidRDefault="00D90D05" w:rsidP="002D6D3E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BIOS 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F20C6BA" w14:textId="77777777" w:rsidR="00D90D05" w:rsidRPr="00D90D05" w:rsidRDefault="00D90D05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BIOS zgodny ze specyfikacją UEFI  </w:t>
            </w:r>
          </w:p>
          <w:p w14:paraId="3774AC48" w14:textId="77777777" w:rsidR="00D90D05" w:rsidRPr="00D90D05" w:rsidRDefault="00D90D05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  </w:t>
            </w:r>
          </w:p>
          <w:p w14:paraId="1202106A" w14:textId="77777777" w:rsidR="00D90D05" w:rsidRPr="00D90D05" w:rsidRDefault="00D90D05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wersji BIOS,   </w:t>
            </w:r>
          </w:p>
          <w:p w14:paraId="743C6635" w14:textId="77777777" w:rsidR="00D90D05" w:rsidRPr="00D90D05" w:rsidRDefault="00D90D05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nr seryjnym komputera wraz z datą jego wyprodukowania,   </w:t>
            </w:r>
          </w:p>
          <w:p w14:paraId="4C29E5D5" w14:textId="77777777" w:rsidR="00D90D05" w:rsidRPr="00D90D05" w:rsidRDefault="00D90D05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ilości i sposobu obłożenia slotów pamięciami RAM,   </w:t>
            </w:r>
          </w:p>
          <w:p w14:paraId="7E62E97A" w14:textId="77777777" w:rsidR="00D90D05" w:rsidRPr="00D90D05" w:rsidRDefault="00D90D05" w:rsidP="002B030C">
            <w:pPr>
              <w:spacing w:line="242" w:lineRule="auto"/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typie procesora wraz z informacją o ilości rdzeni, wielkości pamięci cache,   </w:t>
            </w:r>
          </w:p>
          <w:p w14:paraId="33A3EA01" w14:textId="77777777" w:rsidR="00D90D05" w:rsidRPr="00D90D05" w:rsidRDefault="00D90D05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pojemności zainstalowanego dysku twardego  </w:t>
            </w:r>
          </w:p>
          <w:p w14:paraId="3254E56E" w14:textId="77777777" w:rsidR="00D90D05" w:rsidRPr="00D90D05" w:rsidRDefault="00D90D05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rodzajach napędów optycznych  </w:t>
            </w:r>
          </w:p>
          <w:p w14:paraId="7DF28838" w14:textId="77777777" w:rsidR="00D90D05" w:rsidRPr="00D90D05" w:rsidRDefault="00D90D05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MAC adresie zintegrowanej karty sieciowej  </w:t>
            </w:r>
          </w:p>
          <w:p w14:paraId="5C60D5B0" w14:textId="77777777" w:rsidR="00D90D05" w:rsidRPr="00D90D05" w:rsidRDefault="00D90D05" w:rsidP="002B030C">
            <w:pPr>
              <w:ind w:left="19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− kontrolerze audio  </w:t>
            </w:r>
          </w:p>
          <w:p w14:paraId="09F298D5" w14:textId="77777777" w:rsidR="00D90D05" w:rsidRPr="00D90D05" w:rsidRDefault="00D90D05" w:rsidP="002B030C">
            <w:pPr>
              <w:spacing w:after="2" w:line="238" w:lineRule="auto"/>
              <w:ind w:left="62" w:right="8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Funkcja blokowania wejścia do  BIOS oraz blokowania startu systemu operacyjnego, (gwarantujący utrzymanie zapisanego hasła nawet w przypadku odłączenia wszystkich źródeł zasilania i podtrzymania BIOS).  </w:t>
            </w:r>
          </w:p>
          <w:p w14:paraId="3ADDD954" w14:textId="77777777" w:rsidR="00D90D05" w:rsidRPr="00D90D05" w:rsidRDefault="00D90D05" w:rsidP="002B030C">
            <w:pPr>
              <w:ind w:left="62" w:right="6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Funkcja blokowania/odblokowania BOOT-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owania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stacji roboczej z zewnętrznych urządzeń. Możliwość polegająca na kontrolowaniu urządzeń wykorzystujących magistralę komunikacyjną PCI, bez uruchamiania systemu operacyjnego z dysku twardego komputera lub innych podłączonych do niego urządzeń zewnętrznych. Pod pojęciem kontroli </w:t>
            </w:r>
          </w:p>
          <w:p w14:paraId="6BE73CF6" w14:textId="77777777" w:rsidR="00D90D05" w:rsidRPr="00D90D05" w:rsidRDefault="00D90D05" w:rsidP="002B030C">
            <w:pPr>
              <w:ind w:left="13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Zamawiający rozumie funkcjonalność polegającą na blokowaniu/odblokowaniu slotów PCI.  </w:t>
            </w:r>
          </w:p>
          <w:p w14:paraId="211A9438" w14:textId="77777777" w:rsidR="00D90D05" w:rsidRPr="00D90D05" w:rsidRDefault="00D90D05" w:rsidP="002B030C">
            <w:pPr>
              <w:ind w:left="134" w:right="7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  </w:t>
            </w:r>
          </w:p>
          <w:p w14:paraId="13B4DCB9" w14:textId="77777777" w:rsidR="00D90D05" w:rsidRPr="00D90D05" w:rsidRDefault="00D90D05" w:rsidP="002B030C">
            <w:pPr>
              <w:spacing w:line="239" w:lineRule="auto"/>
              <w:ind w:left="134" w:right="6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  </w:t>
            </w:r>
          </w:p>
          <w:p w14:paraId="1C845769" w14:textId="77777777" w:rsidR="00D90D05" w:rsidRPr="00D90D05" w:rsidRDefault="00D90D05" w:rsidP="002B030C">
            <w:pPr>
              <w:spacing w:after="2" w:line="238" w:lineRule="auto"/>
              <w:ind w:left="134" w:right="75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włączenia/wyłączenia zintegrowanej karty dźwiękowej, karty sieciowej, portu równoległego, portu szeregowego z poziomu BIOS, bez uruchamiania systemu operacyjnego z dysku twardego komputera lub innych, podłączonych do niego, urządzeń zewnętrznych.  </w:t>
            </w:r>
          </w:p>
          <w:p w14:paraId="1C1A2572" w14:textId="77777777" w:rsidR="00D90D05" w:rsidRPr="00D90D05" w:rsidRDefault="00D90D05" w:rsidP="002B030C">
            <w:pPr>
              <w:spacing w:after="2"/>
              <w:ind w:left="134" w:right="8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 xml:space="preserve">Możliwość ustawienia portów USB w trybie „no BOOT”, czyli podczas startu komputer nie wykrywa urządzeń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bootujących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typu USB, natomiast po uruchomieniu systemu operacyjnego porty USB są aktywne.  </w:t>
            </w:r>
          </w:p>
          <w:p w14:paraId="321B5923" w14:textId="77777777" w:rsidR="00D90D05" w:rsidRPr="00D90D05" w:rsidRDefault="00D90D05" w:rsidP="002B030C">
            <w:pPr>
              <w:ind w:left="134" w:right="86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wyłączania portów USB w tym: wszystkich portów, tylko portów znajdujących się na przodzie obudowy, tylko tylnych portów. Alternatywnie: </w:t>
            </w:r>
          </w:p>
          <w:p w14:paraId="5E375B92" w14:textId="77777777" w:rsidR="00D90D05" w:rsidRPr="00D90D05" w:rsidRDefault="00D90D05" w:rsidP="002B030C">
            <w:pPr>
              <w:ind w:left="62" w:right="6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>Możliwość wyłączania wszystkich portów USB, tak aby były niewidoczne dla systemu operacyjnego, przy czym po włączeniu takiej konfiguracji musi pozostać możliwość obsługi za pomocą klawiatury i myszy ze złączami USB</w:t>
            </w:r>
            <w:r w:rsidRPr="00D90D05">
              <w:rPr>
                <w:rFonts w:ascii="Garamond" w:hAnsi="Garamond"/>
                <w:color w:val="FF0000"/>
                <w:sz w:val="20"/>
                <w:szCs w:val="20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3FAC8A" w14:textId="77777777" w:rsidR="00D90D05" w:rsidRDefault="00D90D05">
            <w:pPr>
              <w:rPr>
                <w:rFonts w:ascii="Garamond" w:hAnsi="Garamond"/>
                <w:sz w:val="20"/>
                <w:szCs w:val="20"/>
              </w:rPr>
            </w:pPr>
          </w:p>
          <w:p w14:paraId="772785A9" w14:textId="77777777" w:rsidR="00D90D05" w:rsidRPr="00D90D05" w:rsidRDefault="00D90D05" w:rsidP="002D6D3E">
            <w:pPr>
              <w:ind w:left="62" w:right="69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649FEB1E" w14:textId="291E3E41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2A219B" w14:textId="77777777" w:rsidR="00D90D05" w:rsidRPr="00D90D05" w:rsidRDefault="00D90D05" w:rsidP="002D6D3E">
            <w:pPr>
              <w:ind w:left="8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14.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81EB5" w14:textId="77777777" w:rsidR="00D90D05" w:rsidRPr="00D90D05" w:rsidRDefault="00D90D05" w:rsidP="002D6D3E">
            <w:pPr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Certyfikaty standardy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EF911" w14:textId="77777777" w:rsidR="00D90D05" w:rsidRPr="00D90D05" w:rsidRDefault="00D90D05" w:rsidP="002D6D3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i 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C5EFEB" w14:textId="77777777" w:rsidR="00D90D05" w:rsidRPr="00D90D05" w:rsidRDefault="00D90D05" w:rsidP="002B030C">
            <w:pPr>
              <w:numPr>
                <w:ilvl w:val="0"/>
                <w:numId w:val="6"/>
              </w:numPr>
              <w:ind w:left="395" w:hanging="19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Sprzęt musi posiadać deklarację zgodności CE   </w:t>
            </w:r>
          </w:p>
          <w:p w14:paraId="1791F60C" w14:textId="77777777" w:rsidR="00D90D05" w:rsidRPr="00D90D05" w:rsidRDefault="00D90D05" w:rsidP="002B030C">
            <w:pPr>
              <w:numPr>
                <w:ilvl w:val="0"/>
                <w:numId w:val="6"/>
              </w:numPr>
              <w:ind w:left="395" w:hanging="19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Komputer musi posiadać certyfikat EPEAT minimum „Brązowy” wydany dla Polski.  </w:t>
            </w:r>
          </w:p>
          <w:p w14:paraId="5598DE95" w14:textId="77777777" w:rsidR="00D90D05" w:rsidRPr="00D90D05" w:rsidRDefault="00D90D05" w:rsidP="002B030C">
            <w:pPr>
              <w:ind w:left="7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Wymagany wpis dotyczący oferowanego komputera w internetowym katalogu </w:t>
            </w:r>
            <w:hyperlink r:id="rId8">
              <w:r w:rsidRPr="00D90D05">
                <w:rPr>
                  <w:rFonts w:ascii="Garamond" w:hAnsi="Garamond"/>
                  <w:color w:val="0000FF"/>
                  <w:sz w:val="20"/>
                  <w:szCs w:val="20"/>
                  <w:u w:val="single" w:color="0000FF"/>
                </w:rPr>
                <w:t>http://www.epeat.ne</w:t>
              </w:r>
            </w:hyperlink>
            <w:hyperlink r:id="rId9">
              <w:r w:rsidRPr="00D90D05">
                <w:rPr>
                  <w:rFonts w:ascii="Garamond" w:hAnsi="Garamond"/>
                  <w:color w:val="0000FF"/>
                  <w:sz w:val="20"/>
                  <w:szCs w:val="20"/>
                  <w:u w:val="single" w:color="0000FF"/>
                </w:rPr>
                <w:t>t</w:t>
              </w:r>
            </w:hyperlink>
            <w:hyperlink r:id="rId10">
              <w:r w:rsidRPr="00D90D05">
                <w:rPr>
                  <w:rFonts w:ascii="Garamond" w:hAnsi="Garamond"/>
                  <w:sz w:val="20"/>
                  <w:szCs w:val="20"/>
                </w:rPr>
                <w:t xml:space="preserve">  </w:t>
              </w:r>
            </w:hyperlink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9312BE" w14:textId="77777777" w:rsidR="00D90D05" w:rsidRDefault="00D90D05">
            <w:pPr>
              <w:rPr>
                <w:rFonts w:ascii="Garamond" w:hAnsi="Garamond"/>
                <w:sz w:val="20"/>
                <w:szCs w:val="20"/>
              </w:rPr>
            </w:pPr>
          </w:p>
          <w:p w14:paraId="0846FE36" w14:textId="77777777" w:rsidR="00D90D05" w:rsidRPr="00D90D05" w:rsidRDefault="00D90D05" w:rsidP="002D6D3E">
            <w:pPr>
              <w:ind w:left="79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52FEF3A2" w14:textId="71709234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0BDACD" w14:textId="77777777" w:rsidR="00D90D05" w:rsidRPr="00D90D05" w:rsidRDefault="00D90D05" w:rsidP="002D6D3E">
            <w:pPr>
              <w:ind w:left="8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15.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5E2CE" w14:textId="77777777" w:rsidR="00D90D05" w:rsidRPr="00D90D05" w:rsidRDefault="00D90D05" w:rsidP="002D6D3E">
            <w:pPr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Ergonomia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AEE18" w14:textId="77777777" w:rsidR="00D90D05" w:rsidRPr="00D90D05" w:rsidRDefault="00D90D05" w:rsidP="002D6D3E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03D1943" w14:textId="77777777" w:rsidR="00D90D05" w:rsidRPr="00D90D05" w:rsidRDefault="00D90D05" w:rsidP="002B030C">
            <w:pPr>
              <w:ind w:left="15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Głośność przy maksymalnym obciążeniu nie powinna przekraczać 22dB, mierzona zgodnie z normą ISO 7779 oraz wykazana zgodnie z normą ISO 9296 w pozycji obserwatora w trybie pracy dysku twardego (IDLE).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6A5C6EF" w14:textId="77777777" w:rsidR="00D90D05" w:rsidRPr="00D90D05" w:rsidRDefault="00D90D05" w:rsidP="002D6D3E">
            <w:pPr>
              <w:ind w:left="154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799BDE9B" w14:textId="557225A5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D574F5" w14:textId="77777777" w:rsidR="00D90D05" w:rsidRPr="00D90D05" w:rsidRDefault="00D90D05" w:rsidP="002D6D3E">
            <w:pPr>
              <w:ind w:left="89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16.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48C15" w14:textId="77777777" w:rsidR="00D90D05" w:rsidRPr="00D90D05" w:rsidRDefault="00D90D05" w:rsidP="002D6D3E">
            <w:pPr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Warunki gwarancji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EDA7F" w14:textId="77777777" w:rsidR="00D90D05" w:rsidRPr="00D90D05" w:rsidRDefault="00D90D05" w:rsidP="002D6D3E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B00FDF3" w14:textId="77777777" w:rsidR="00D90D05" w:rsidRPr="00D90D05" w:rsidRDefault="00D90D05" w:rsidP="002B030C">
            <w:pPr>
              <w:spacing w:after="1" w:line="239" w:lineRule="auto"/>
              <w:ind w:left="154" w:right="6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3-letnia gwarancja producenta świadczona na miejscu u klienta z opcją „zachowaj dysk” która w przypadku awarii gwarantuje, że dysk pozostaje u zamawiającego. Zamawiający wymaga dołączenia do oferty oświadczenia, że w przypadku wystąpienia awarii dysku twardego w urządzeniu objętym aktywnym wparciem technicznym, uszkodzony dysk twardy pozostaje u Zamawiającego.  </w:t>
            </w:r>
          </w:p>
          <w:p w14:paraId="101B1584" w14:textId="77777777" w:rsidR="00D90D05" w:rsidRPr="00D90D05" w:rsidRDefault="00D90D05" w:rsidP="002B030C">
            <w:pPr>
              <w:ind w:left="154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Czas gwarancji biegnie od daty dostarczenia sprzętu.  </w:t>
            </w:r>
          </w:p>
          <w:p w14:paraId="7A15324E" w14:textId="77777777" w:rsidR="00D90D05" w:rsidRPr="00D90D05" w:rsidRDefault="00D90D05" w:rsidP="002B030C">
            <w:pPr>
              <w:spacing w:after="24"/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Czas reakcji serwisu - do końca następnego dnia roboczego tj. w przypadku awarii zakwalifikowanej jako naprawa w miejscu instalacji urządzenia, część zamienna wymagana do naprawy i/lub technik serwisowy przybędzie na miejsce wskazane przez klienta na następny dzień roboczy od momentu skutecznego przyjęcia zgłoszenia przez Dział Wsparcia Technicznego.  </w:t>
            </w:r>
          </w:p>
          <w:p w14:paraId="1A37D3DF" w14:textId="77777777" w:rsidR="00D90D05" w:rsidRPr="00D90D05" w:rsidRDefault="00D90D05" w:rsidP="002B030C">
            <w:pPr>
              <w:spacing w:line="241" w:lineRule="auto"/>
              <w:ind w:left="77" w:right="63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Firma serwisująca musi posiadać ISO 9001: 2008 na świadczenie usług serwisowych oraz posiadać autoryzacje producenta komputera. Producenta potwierdzając, że Serwis urządzeń będzie realizowany bezpośrednio przez Producenta i/lub we współpracy z Autoryzowanym Partnerem Serwisowym Producenta.  </w:t>
            </w:r>
          </w:p>
          <w:p w14:paraId="6AC7DD76" w14:textId="77777777" w:rsidR="00D90D05" w:rsidRPr="00D90D05" w:rsidRDefault="00D90D05" w:rsidP="002B030C">
            <w:pPr>
              <w:spacing w:line="241" w:lineRule="auto"/>
              <w:ind w:left="77" w:righ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Okres i rodzaj gwarancji musi być możliwy do zweryfikowania na podstawie unikalnego numeru seryjnego komputera np. na stronie internetowej producenta sprzętu.  </w:t>
            </w:r>
          </w:p>
          <w:p w14:paraId="1087F4B3" w14:textId="77777777" w:rsidR="00D90D05" w:rsidRPr="00D90D05" w:rsidRDefault="00D90D05" w:rsidP="002B030C">
            <w:pPr>
              <w:ind w:left="77" w:right="1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Dostępna ogólnopolska, telefoniczna infolinia/linia techniczna producenta komputera (rozliczana wg standardowych stawek operatora, nie dopuszcza się stosowania infolinii o podwyższonej płatności, w ofercie należy podać nr telefonu) w czasie obowiązywania gwarancji na sprzęt i umożliwiająca po podaniu numeru seryjnego urządzenia weryfikację fabrycznej konfiguracji komputera </w:t>
            </w:r>
          </w:p>
          <w:p w14:paraId="4AC3422E" w14:textId="77777777" w:rsidR="00D90D05" w:rsidRPr="00D90D05" w:rsidRDefault="00D90D05" w:rsidP="002B030C">
            <w:pPr>
              <w:ind w:left="77" w:righ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Oświadczenie Wykonawcy, że w przypadku nie wywiązywania się przez niego lub firmę serwisującą z obowiązków gwarancyjnych, producent przejmie na siebie wszelkie zobowiązania związane z serwisem.  </w:t>
            </w:r>
          </w:p>
          <w:p w14:paraId="3FCEBFAB" w14:textId="77777777" w:rsidR="00D90D05" w:rsidRPr="00D90D05" w:rsidRDefault="00D90D05" w:rsidP="002B030C">
            <w:pPr>
              <w:ind w:left="154" w:right="65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>Okres gwarancji stanowi kryterium oceny ofert w tym postępowaniu, ostateczny termin gwarancji zostanie określony przez Wykonawcę w złożonej ofercie.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1B0036" w14:textId="77777777" w:rsidR="00D90D05" w:rsidRPr="00D90D05" w:rsidRDefault="00D90D05" w:rsidP="002D6D3E">
            <w:pPr>
              <w:ind w:left="154" w:right="65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35305695" w14:textId="63E6C93D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7D831" w14:textId="77777777" w:rsidR="00D90D05" w:rsidRPr="00D90D05" w:rsidRDefault="00D90D05" w:rsidP="002D6D3E">
            <w:pPr>
              <w:ind w:lef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17.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C19F" w14:textId="77777777" w:rsidR="00D90D05" w:rsidRPr="00D90D05" w:rsidRDefault="00D90D05" w:rsidP="002D6D3E">
            <w:pPr>
              <w:tabs>
                <w:tab w:val="center" w:pos="1486"/>
              </w:tabs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Wsparcie </w:t>
            </w:r>
            <w:r w:rsidRPr="00D90D05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</w:p>
          <w:p w14:paraId="6A29A0F0" w14:textId="77777777" w:rsidR="00D90D05" w:rsidRPr="00D90D05" w:rsidRDefault="00D90D05" w:rsidP="002D6D3E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 xml:space="preserve">techniczne producenta 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A100F85" w14:textId="77777777" w:rsidR="00D90D05" w:rsidRPr="00D90D05" w:rsidRDefault="00D90D05" w:rsidP="002B030C">
            <w:pPr>
              <w:ind w:left="77" w:right="68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 xml:space="preserve">Możliwość telefonicznego sprawdzenia konfiguracji sprzętowej komputera oraz warunków gwarancji po podaniu numeru </w:t>
            </w:r>
            <w:r w:rsidRPr="00D90D05">
              <w:rPr>
                <w:rFonts w:ascii="Garamond" w:hAnsi="Garamond"/>
                <w:sz w:val="20"/>
                <w:szCs w:val="20"/>
              </w:rPr>
              <w:lastRenderedPageBreak/>
              <w:t xml:space="preserve">seryjnego bezpośrednio u producenta lub jego przedstawiciela. Dostęp do najnowszych sterowników i uaktualnień na stronie producenta zestawu realizowany poprzez podanie na dedykowanej stronie internetowej producenta numeru seryjnego lub modelu komputera – do oferty należy dołączyć link strony. 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C312A9" w14:textId="77777777" w:rsidR="00D90D05" w:rsidRPr="00D90D05" w:rsidRDefault="00D90D05" w:rsidP="002D6D3E">
            <w:pPr>
              <w:ind w:left="77" w:right="68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4C5CD68F" w14:textId="0C08D3C0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764FDF" w14:textId="77777777" w:rsidR="00D90D05" w:rsidRPr="00D90D05" w:rsidRDefault="00D90D05" w:rsidP="002D6D3E">
            <w:pPr>
              <w:ind w:lef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18.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EB43" w14:textId="77777777" w:rsidR="00D90D05" w:rsidRPr="00D90D05" w:rsidRDefault="00D90D05" w:rsidP="002D6D3E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Wymagania </w:t>
            </w:r>
            <w:r w:rsidRPr="00D90D05">
              <w:rPr>
                <w:rFonts w:ascii="Garamond" w:hAnsi="Garamond"/>
                <w:sz w:val="20"/>
                <w:szCs w:val="20"/>
              </w:rPr>
              <w:tab/>
              <w:t xml:space="preserve"> dodatkowe 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84D98" w14:textId="77777777" w:rsidR="00D90D05" w:rsidRPr="00D90D05" w:rsidRDefault="00D90D05" w:rsidP="002B030C">
            <w:pPr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Porty zintegrowane z płytą główną:  </w:t>
            </w:r>
          </w:p>
          <w:p w14:paraId="27759B69" w14:textId="77777777" w:rsidR="00D90D05" w:rsidRPr="00D90D05" w:rsidRDefault="00D90D05" w:rsidP="002B030C">
            <w:pPr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możliwość podłączenia minimum 2 monitorów,  </w:t>
            </w:r>
          </w:p>
          <w:p w14:paraId="65D7C0CB" w14:textId="77777777" w:rsidR="00D90D05" w:rsidRPr="00D90D05" w:rsidRDefault="00D90D05" w:rsidP="002B030C">
            <w:pPr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minimum 2 porty USB 2.0 z przodu obudowy,  </w:t>
            </w:r>
          </w:p>
          <w:p w14:paraId="210C07AF" w14:textId="77777777" w:rsidR="00D90D05" w:rsidRPr="00D90D05" w:rsidRDefault="00D90D05" w:rsidP="002B030C">
            <w:pPr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minimum 2 porty USB 3.2 z przodu obudowy,  </w:t>
            </w:r>
          </w:p>
          <w:p w14:paraId="658F998A" w14:textId="77777777" w:rsidR="00D90D05" w:rsidRPr="00D90D05" w:rsidRDefault="00D90D05" w:rsidP="002B030C">
            <w:pPr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minimum 2 porty USB 2.0 z tyłu obudowy,  </w:t>
            </w:r>
          </w:p>
          <w:p w14:paraId="51024296" w14:textId="77777777" w:rsidR="00D90D05" w:rsidRPr="00D90D05" w:rsidRDefault="00D90D05" w:rsidP="002B030C">
            <w:pPr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minimum 2 porty USB 3.2 z tyłu obudowy,  </w:t>
            </w:r>
          </w:p>
          <w:p w14:paraId="16BA9A41" w14:textId="7CC332FE" w:rsidR="00D90D05" w:rsidRPr="00D90D05" w:rsidRDefault="00D90D05" w:rsidP="002B030C">
            <w:pPr>
              <w:numPr>
                <w:ilvl w:val="0"/>
                <w:numId w:val="7"/>
              </w:numPr>
              <w:spacing w:after="1" w:line="239" w:lineRule="auto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karta sieciowa 1GBit Ethernet RJ 45, zintegrowana z płytą główną, wspierająca obsługę</w:t>
            </w:r>
            <w:r w:rsidRPr="00D90D05">
              <w:rPr>
                <w:rFonts w:ascii="Garamond" w:hAnsi="Garamond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WoL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 (funkcja włączana przez użytkownika), PXE 2.1. Klawiatura USB w układzie „polski programisty„  </w:t>
            </w:r>
          </w:p>
          <w:p w14:paraId="0FBC7839" w14:textId="77777777" w:rsidR="00D90D05" w:rsidRPr="00D90D05" w:rsidRDefault="00D90D05" w:rsidP="002B030C">
            <w:pPr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Mysz optyczna USB z dwoma klawiszami oraz rolką (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scroll</w:t>
            </w:r>
            <w:proofErr w:type="spellEnd"/>
            <w:r w:rsidRPr="00D90D05">
              <w:rPr>
                <w:rFonts w:ascii="Garamond" w:hAnsi="Garamond"/>
                <w:sz w:val="20"/>
                <w:szCs w:val="20"/>
              </w:rPr>
              <w:t xml:space="preserve">)  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CC796" w14:textId="77777777" w:rsidR="00D90D05" w:rsidRDefault="00D90D05">
            <w:pPr>
              <w:rPr>
                <w:rFonts w:ascii="Garamond" w:hAnsi="Garamond"/>
                <w:sz w:val="20"/>
                <w:szCs w:val="20"/>
              </w:rPr>
            </w:pPr>
          </w:p>
          <w:p w14:paraId="49B02FF6" w14:textId="77777777" w:rsidR="00D90D05" w:rsidRPr="00D90D05" w:rsidRDefault="00D90D05" w:rsidP="002D6D3E">
            <w:pPr>
              <w:ind w:left="77"/>
              <w:rPr>
                <w:rFonts w:ascii="Garamond" w:hAnsi="Garamond"/>
                <w:sz w:val="20"/>
                <w:szCs w:val="20"/>
              </w:rPr>
            </w:pPr>
          </w:p>
        </w:tc>
      </w:tr>
      <w:tr w:rsidR="00D90D05" w:rsidRPr="00D90D05" w14:paraId="43462813" w14:textId="655CEE58" w:rsidTr="002B030C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77E2E6" w14:textId="7AE2D8DD" w:rsidR="00D90D05" w:rsidRPr="00D90D05" w:rsidRDefault="00D90D05" w:rsidP="002D6D3E">
            <w:pPr>
              <w:ind w:left="1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19.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5DC2" w14:textId="06C018A8" w:rsidR="00D90D05" w:rsidRPr="00D90D05" w:rsidRDefault="00D90D05" w:rsidP="002D6D3E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Oprogramowanie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1AAE8" w14:textId="48BA17BC" w:rsidR="00D90D05" w:rsidRPr="00D90D05" w:rsidRDefault="00D90D05" w:rsidP="002B030C">
            <w:pPr>
              <w:ind w:left="77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Pakiet biurowy Microsoft Office Home &amp; Business 2021 ESD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09217" w14:textId="77777777" w:rsidR="00D90D05" w:rsidRPr="00D90D05" w:rsidRDefault="00D90D05" w:rsidP="002D6D3E">
            <w:pPr>
              <w:ind w:left="77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5DECA58" w14:textId="739317A0" w:rsidR="00D84F5E" w:rsidRPr="00D90D05" w:rsidRDefault="00AD19A5">
      <w:pPr>
        <w:spacing w:after="0"/>
        <w:ind w:left="14"/>
        <w:rPr>
          <w:rFonts w:ascii="Garamond" w:hAnsi="Garamond"/>
          <w:sz w:val="20"/>
          <w:szCs w:val="20"/>
        </w:rPr>
      </w:pPr>
      <w:r w:rsidRPr="00D90D05">
        <w:rPr>
          <w:rFonts w:ascii="Garamond" w:hAnsi="Garamond"/>
          <w:sz w:val="20"/>
          <w:szCs w:val="20"/>
        </w:rPr>
        <w:t xml:space="preserve"> </w:t>
      </w:r>
    </w:p>
    <w:p w14:paraId="6CFE4EE2" w14:textId="2799B78B" w:rsidR="00B34A28" w:rsidRDefault="00B34A28">
      <w:pPr>
        <w:spacing w:after="0"/>
        <w:ind w:left="14"/>
        <w:rPr>
          <w:rFonts w:ascii="Garamond" w:hAnsi="Garamond"/>
          <w:sz w:val="20"/>
          <w:szCs w:val="20"/>
        </w:rPr>
      </w:pPr>
    </w:p>
    <w:p w14:paraId="4F231C4C" w14:textId="1101706B" w:rsidR="00314260" w:rsidRDefault="00314260">
      <w:pPr>
        <w:spacing w:after="0"/>
        <w:ind w:left="14"/>
        <w:rPr>
          <w:rFonts w:ascii="Garamond" w:hAnsi="Garamond"/>
          <w:sz w:val="20"/>
          <w:szCs w:val="20"/>
        </w:rPr>
      </w:pPr>
    </w:p>
    <w:p w14:paraId="7F42866B" w14:textId="77777777" w:rsidR="00314260" w:rsidRPr="00D90D05" w:rsidRDefault="00314260">
      <w:pPr>
        <w:spacing w:after="0"/>
        <w:ind w:left="14"/>
        <w:rPr>
          <w:rFonts w:ascii="Garamond" w:hAnsi="Garamond"/>
          <w:sz w:val="20"/>
          <w:szCs w:val="20"/>
        </w:rPr>
      </w:pPr>
    </w:p>
    <w:p w14:paraId="708BDD2C" w14:textId="70964BE4" w:rsidR="00B34A28" w:rsidRDefault="00B34A28">
      <w:pPr>
        <w:spacing w:after="0"/>
        <w:ind w:left="14"/>
        <w:rPr>
          <w:rFonts w:ascii="Garamond" w:hAnsi="Garamond"/>
          <w:sz w:val="20"/>
          <w:szCs w:val="20"/>
        </w:rPr>
      </w:pPr>
    </w:p>
    <w:p w14:paraId="1A7EC0FB" w14:textId="77777777" w:rsidR="00314260" w:rsidRPr="00314260" w:rsidRDefault="00314260" w:rsidP="00314260">
      <w:pPr>
        <w:spacing w:after="0"/>
        <w:ind w:left="14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>____________________ _______ ________</w:t>
      </w:r>
    </w:p>
    <w:p w14:paraId="0BBE1C0D" w14:textId="17EDE5A9" w:rsidR="00314260" w:rsidRPr="00314260" w:rsidRDefault="00314260" w:rsidP="00314260">
      <w:pPr>
        <w:spacing w:after="0"/>
        <w:ind w:left="14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 xml:space="preserve">/miejscowości i data/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</w:t>
      </w:r>
      <w:r w:rsidRPr="00314260">
        <w:rPr>
          <w:rFonts w:ascii="Garamond" w:hAnsi="Garamond"/>
          <w:sz w:val="20"/>
          <w:szCs w:val="20"/>
        </w:rPr>
        <w:t xml:space="preserve">  _____________________________________________</w:t>
      </w:r>
    </w:p>
    <w:p w14:paraId="1746E169" w14:textId="77777777" w:rsidR="00314260" w:rsidRPr="00314260" w:rsidRDefault="00314260" w:rsidP="00314260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 xml:space="preserve">                                                                                podpis  osoby (osób) uprawnionej (</w:t>
      </w:r>
      <w:proofErr w:type="spellStart"/>
      <w:r w:rsidRPr="00314260">
        <w:rPr>
          <w:rFonts w:ascii="Garamond" w:hAnsi="Garamond"/>
          <w:sz w:val="20"/>
          <w:szCs w:val="20"/>
        </w:rPr>
        <w:t>ych</w:t>
      </w:r>
      <w:proofErr w:type="spellEnd"/>
      <w:r w:rsidRPr="00314260">
        <w:rPr>
          <w:rFonts w:ascii="Garamond" w:hAnsi="Garamond"/>
          <w:sz w:val="20"/>
          <w:szCs w:val="20"/>
        </w:rPr>
        <w:t>) do składania</w:t>
      </w:r>
    </w:p>
    <w:p w14:paraId="154245F3" w14:textId="77777777" w:rsidR="00314260" w:rsidRPr="00314260" w:rsidRDefault="00314260" w:rsidP="00314260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 xml:space="preserve">                                         oświadczeń wiedzy/woli w zakresie praw</w:t>
      </w:r>
    </w:p>
    <w:p w14:paraId="50EA5580" w14:textId="2A8235B9" w:rsidR="00314260" w:rsidRDefault="00314260" w:rsidP="00314260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>i obowiązków majątkowych Wykonawcy</w:t>
      </w:r>
    </w:p>
    <w:p w14:paraId="6BFA6114" w14:textId="7F6B28FC" w:rsidR="00D90D05" w:rsidRDefault="00D90D05">
      <w:pPr>
        <w:spacing w:after="0"/>
        <w:ind w:left="14"/>
        <w:rPr>
          <w:rFonts w:ascii="Garamond" w:hAnsi="Garamond"/>
          <w:sz w:val="20"/>
          <w:szCs w:val="20"/>
        </w:rPr>
      </w:pPr>
    </w:p>
    <w:p w14:paraId="279D48AB" w14:textId="57F98902" w:rsidR="00D90D05" w:rsidRDefault="00D90D05">
      <w:pPr>
        <w:spacing w:after="0"/>
        <w:ind w:left="14"/>
        <w:rPr>
          <w:rFonts w:ascii="Garamond" w:hAnsi="Garamond"/>
          <w:sz w:val="20"/>
          <w:szCs w:val="20"/>
        </w:rPr>
      </w:pPr>
    </w:p>
    <w:p w14:paraId="1B09F71B" w14:textId="6859976E" w:rsidR="00D90D05" w:rsidRDefault="00D90D05">
      <w:pPr>
        <w:spacing w:after="0"/>
        <w:ind w:left="14"/>
        <w:rPr>
          <w:rFonts w:ascii="Garamond" w:hAnsi="Garamond"/>
          <w:sz w:val="20"/>
          <w:szCs w:val="20"/>
        </w:rPr>
      </w:pPr>
    </w:p>
    <w:p w14:paraId="501341E2" w14:textId="009B5E38" w:rsidR="00D90D05" w:rsidRDefault="00D90D05">
      <w:pPr>
        <w:spacing w:after="0"/>
        <w:ind w:left="14"/>
        <w:rPr>
          <w:rFonts w:ascii="Garamond" w:hAnsi="Garamond"/>
          <w:sz w:val="20"/>
          <w:szCs w:val="20"/>
        </w:rPr>
      </w:pPr>
    </w:p>
    <w:p w14:paraId="637A3739" w14:textId="62A57E57" w:rsidR="00D90D05" w:rsidRDefault="00D90D05">
      <w:pPr>
        <w:spacing w:after="0"/>
        <w:ind w:left="14"/>
        <w:rPr>
          <w:rFonts w:ascii="Garamond" w:hAnsi="Garamond"/>
          <w:sz w:val="20"/>
          <w:szCs w:val="20"/>
        </w:rPr>
      </w:pPr>
    </w:p>
    <w:p w14:paraId="01ECC5D9" w14:textId="70CD3238" w:rsidR="00D90D05" w:rsidRDefault="00D90D05">
      <w:pPr>
        <w:spacing w:after="0"/>
        <w:ind w:left="14"/>
        <w:rPr>
          <w:rFonts w:ascii="Garamond" w:hAnsi="Garamond"/>
          <w:sz w:val="20"/>
          <w:szCs w:val="20"/>
        </w:rPr>
      </w:pPr>
    </w:p>
    <w:p w14:paraId="0B0C8C27" w14:textId="6EE9C7E2" w:rsidR="00B87A25" w:rsidRDefault="00B87A25">
      <w:pPr>
        <w:spacing w:after="0"/>
        <w:ind w:left="14"/>
        <w:rPr>
          <w:rFonts w:ascii="Garamond" w:hAnsi="Garamond"/>
          <w:sz w:val="20"/>
          <w:szCs w:val="20"/>
        </w:rPr>
      </w:pPr>
    </w:p>
    <w:p w14:paraId="19A62722" w14:textId="16380AE9" w:rsidR="00B87A25" w:rsidRDefault="00B87A25">
      <w:pPr>
        <w:spacing w:after="0"/>
        <w:ind w:left="14"/>
        <w:rPr>
          <w:rFonts w:ascii="Garamond" w:hAnsi="Garamond"/>
          <w:sz w:val="20"/>
          <w:szCs w:val="20"/>
        </w:rPr>
      </w:pPr>
    </w:p>
    <w:p w14:paraId="24D9F5EB" w14:textId="58BBF19D" w:rsidR="00AD006F" w:rsidRDefault="00AD006F" w:rsidP="00314260">
      <w:pPr>
        <w:spacing w:after="0"/>
        <w:rPr>
          <w:rFonts w:ascii="Garamond" w:hAnsi="Garamond"/>
          <w:sz w:val="20"/>
          <w:szCs w:val="20"/>
        </w:rPr>
      </w:pPr>
    </w:p>
    <w:p w14:paraId="3D310B8C" w14:textId="1D94C8D6" w:rsidR="00AD006F" w:rsidRDefault="00AD006F">
      <w:pPr>
        <w:spacing w:after="0"/>
        <w:ind w:left="14"/>
        <w:rPr>
          <w:rFonts w:ascii="Garamond" w:hAnsi="Garamond"/>
          <w:sz w:val="20"/>
          <w:szCs w:val="20"/>
        </w:rPr>
      </w:pPr>
    </w:p>
    <w:p w14:paraId="386AE62F" w14:textId="77777777" w:rsidR="00AD006F" w:rsidRDefault="00AD006F">
      <w:pPr>
        <w:spacing w:after="0"/>
        <w:ind w:left="14"/>
        <w:rPr>
          <w:rFonts w:ascii="Garamond" w:hAnsi="Garamond"/>
          <w:sz w:val="20"/>
          <w:szCs w:val="20"/>
        </w:rPr>
      </w:pPr>
    </w:p>
    <w:p w14:paraId="1AA16C23" w14:textId="77777777" w:rsidR="00B87A25" w:rsidRDefault="00B87A25">
      <w:pPr>
        <w:spacing w:after="0"/>
        <w:ind w:left="14"/>
        <w:rPr>
          <w:rFonts w:ascii="Garamond" w:hAnsi="Garamond"/>
          <w:sz w:val="20"/>
          <w:szCs w:val="20"/>
        </w:rPr>
      </w:pPr>
    </w:p>
    <w:sectPr w:rsidR="00B87A25" w:rsidSect="00AD00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01" w:bottom="1462" w:left="1402" w:header="75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7BD1" w14:textId="77777777" w:rsidR="005845D6" w:rsidRDefault="005845D6">
      <w:pPr>
        <w:spacing w:after="0" w:line="240" w:lineRule="auto"/>
      </w:pPr>
      <w:r>
        <w:separator/>
      </w:r>
    </w:p>
  </w:endnote>
  <w:endnote w:type="continuationSeparator" w:id="0">
    <w:p w14:paraId="40B0C45B" w14:textId="77777777" w:rsidR="005845D6" w:rsidRDefault="005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E494" w14:textId="77777777" w:rsidR="00D84F5E" w:rsidRDefault="00AD19A5">
    <w:pPr>
      <w:tabs>
        <w:tab w:val="right" w:pos="960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5FDA36" wp14:editId="7D4313A5">
              <wp:simplePos x="0" y="0"/>
              <wp:positionH relativeFrom="page">
                <wp:posOffset>880745</wp:posOffset>
              </wp:positionH>
              <wp:positionV relativeFrom="page">
                <wp:posOffset>10243820</wp:posOffset>
              </wp:positionV>
              <wp:extent cx="5798185" cy="8572"/>
              <wp:effectExtent l="0" t="0" r="0" b="0"/>
              <wp:wrapSquare wrapText="bothSides"/>
              <wp:docPr id="18342" name="Group 18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18877" name="Shape 1887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42" style="width:456.55pt;height:0.674988pt;position:absolute;mso-position-horizontal-relative:page;mso-position-horizontal:absolute;margin-left:69.35pt;mso-position-vertical-relative:page;margin-top:806.6pt;" coordsize="57981,85">
              <v:shape id="Shape 1887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  <w:sz w:val="24"/>
      </w:rPr>
      <w:t xml:space="preserve"> </w:t>
    </w:r>
    <w:r>
      <w:rPr>
        <w:rFonts w:ascii="Arial" w:eastAsia="Arial" w:hAnsi="Arial" w:cs="Arial"/>
        <w:b/>
        <w:i/>
        <w:sz w:val="24"/>
      </w:rPr>
      <w:tab/>
    </w:r>
    <w:r>
      <w:rPr>
        <w:rFonts w:ascii="Arial" w:eastAsia="Arial" w:hAnsi="Arial" w:cs="Arial"/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744169"/>
      <w:docPartObj>
        <w:docPartGallery w:val="Page Numbers (Bottom of Page)"/>
        <w:docPartUnique/>
      </w:docPartObj>
    </w:sdtPr>
    <w:sdtContent>
      <w:p w14:paraId="4DC0FEBF" w14:textId="2F1BFE53" w:rsidR="00AD006F" w:rsidRDefault="00AD0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F8F7C" w14:textId="18DC1291" w:rsidR="00D84F5E" w:rsidRDefault="00D84F5E">
    <w:pPr>
      <w:tabs>
        <w:tab w:val="right" w:pos="9603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7E96" w14:textId="77777777" w:rsidR="00D84F5E" w:rsidRDefault="00AD19A5">
    <w:pPr>
      <w:tabs>
        <w:tab w:val="right" w:pos="960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BC19F9" wp14:editId="003D3B41">
              <wp:simplePos x="0" y="0"/>
              <wp:positionH relativeFrom="page">
                <wp:posOffset>880745</wp:posOffset>
              </wp:positionH>
              <wp:positionV relativeFrom="page">
                <wp:posOffset>10243820</wp:posOffset>
              </wp:positionV>
              <wp:extent cx="5798185" cy="8572"/>
              <wp:effectExtent l="0" t="0" r="0" b="0"/>
              <wp:wrapSquare wrapText="bothSides"/>
              <wp:docPr id="18276" name="Group 18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18873" name="Shape 1887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276" style="width:456.55pt;height:0.674988pt;position:absolute;mso-position-horizontal-relative:page;mso-position-horizontal:absolute;margin-left:69.35pt;mso-position-vertical-relative:page;margin-top:806.6pt;" coordsize="57981,85">
              <v:shape id="Shape 1887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  <w:sz w:val="24"/>
      </w:rPr>
      <w:t xml:space="preserve"> </w:t>
    </w:r>
    <w:r>
      <w:rPr>
        <w:rFonts w:ascii="Arial" w:eastAsia="Arial" w:hAnsi="Arial" w:cs="Arial"/>
        <w:b/>
        <w:i/>
        <w:sz w:val="24"/>
      </w:rPr>
      <w:tab/>
    </w:r>
    <w:r>
      <w:rPr>
        <w:rFonts w:ascii="Arial" w:eastAsia="Arial" w:hAnsi="Arial" w:cs="Arial"/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5B00" w14:textId="77777777" w:rsidR="005845D6" w:rsidRDefault="005845D6">
      <w:pPr>
        <w:spacing w:after="0" w:line="240" w:lineRule="auto"/>
      </w:pPr>
      <w:r>
        <w:separator/>
      </w:r>
    </w:p>
  </w:footnote>
  <w:footnote w:type="continuationSeparator" w:id="0">
    <w:p w14:paraId="0F642B80" w14:textId="77777777" w:rsidR="005845D6" w:rsidRDefault="0058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D935" w14:textId="77777777" w:rsidR="00D84F5E" w:rsidRDefault="00AD19A5">
    <w:pPr>
      <w:spacing w:after="0"/>
      <w:ind w:right="514"/>
      <w:jc w:val="right"/>
    </w:pPr>
    <w:r>
      <w:rPr>
        <w:sz w:val="24"/>
      </w:rPr>
      <w:t xml:space="preserve">ZP.271.1.26.2021 </w:t>
    </w:r>
  </w:p>
  <w:p w14:paraId="76B4A87B" w14:textId="77777777" w:rsidR="00D84F5E" w:rsidRDefault="00AD19A5">
    <w:pPr>
      <w:spacing w:after="0"/>
      <w:ind w:right="254"/>
      <w:jc w:val="center"/>
    </w:pPr>
    <w:r>
      <w:rPr>
        <w:sz w:val="24"/>
      </w:rPr>
      <w:t xml:space="preserve">„Dostawa 40 stacji roboczych wraz monitorami i systemem operacyjnym do Urzędu Gminy </w:t>
    </w:r>
  </w:p>
  <w:p w14:paraId="0BB07BE9" w14:textId="77777777" w:rsidR="00D84F5E" w:rsidRDefault="00AD19A5">
    <w:pPr>
      <w:spacing w:after="0"/>
      <w:ind w:right="513"/>
      <w:jc w:val="right"/>
    </w:pPr>
    <w:r>
      <w:rPr>
        <w:sz w:val="24"/>
      </w:rPr>
      <w:t xml:space="preserve">Michałowice”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6596" w14:textId="144634BF" w:rsidR="00AD006F" w:rsidRPr="00E62E40" w:rsidRDefault="00E62E40">
    <w:pPr>
      <w:pStyle w:val="Nagwek"/>
      <w:jc w:val="right"/>
      <w:rPr>
        <w:rFonts w:ascii="Garamond" w:hAnsi="Garamond"/>
        <w:b/>
        <w:bCs/>
      </w:rPr>
    </w:pPr>
    <w:r w:rsidRPr="00E62E40">
      <w:rPr>
        <w:rFonts w:ascii="Garamond" w:hAnsi="Garamond"/>
        <w:b/>
        <w:bCs/>
      </w:rPr>
      <w:t>Załącznik nr 4.1</w:t>
    </w:r>
  </w:p>
  <w:p w14:paraId="03CBB127" w14:textId="5B45B040" w:rsidR="00D84F5E" w:rsidRPr="00AD006F" w:rsidRDefault="00D84F5E" w:rsidP="00AD006F">
    <w:pPr>
      <w:spacing w:after="0"/>
      <w:ind w:right="514"/>
      <w:jc w:val="right"/>
      <w:rPr>
        <w:rFonts w:ascii="Garamond" w:hAnsi="Garamon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6B62" w14:textId="77777777" w:rsidR="00D84F5E" w:rsidRDefault="00AD19A5">
    <w:pPr>
      <w:spacing w:after="0"/>
      <w:ind w:right="514"/>
      <w:jc w:val="right"/>
    </w:pPr>
    <w:r>
      <w:rPr>
        <w:sz w:val="24"/>
      </w:rPr>
      <w:t xml:space="preserve">ZP.271.1.26.2021 </w:t>
    </w:r>
  </w:p>
  <w:p w14:paraId="799D454C" w14:textId="77777777" w:rsidR="00D84F5E" w:rsidRDefault="00AD19A5">
    <w:pPr>
      <w:spacing w:after="0"/>
      <w:ind w:right="254"/>
      <w:jc w:val="center"/>
    </w:pPr>
    <w:r>
      <w:rPr>
        <w:sz w:val="24"/>
      </w:rPr>
      <w:t xml:space="preserve">„Dostawa 40 stacji roboczych wraz monitorami i systemem operacyjnym do Urzędu Gminy </w:t>
    </w:r>
  </w:p>
  <w:p w14:paraId="21786561" w14:textId="77777777" w:rsidR="00D84F5E" w:rsidRDefault="00AD19A5">
    <w:pPr>
      <w:spacing w:after="0"/>
      <w:ind w:right="513"/>
      <w:jc w:val="right"/>
    </w:pPr>
    <w:r>
      <w:rPr>
        <w:sz w:val="24"/>
      </w:rPr>
      <w:t xml:space="preserve">Michałowice”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04F"/>
    <w:multiLevelType w:val="hybridMultilevel"/>
    <w:tmpl w:val="76C4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F33E7"/>
    <w:multiLevelType w:val="hybridMultilevel"/>
    <w:tmpl w:val="E7124E98"/>
    <w:lvl w:ilvl="0" w:tplc="FFFFFFFF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86DCC"/>
    <w:multiLevelType w:val="hybridMultilevel"/>
    <w:tmpl w:val="FBC65E42"/>
    <w:lvl w:ilvl="0" w:tplc="75E2DD3C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6EEB0">
      <w:start w:val="1"/>
      <w:numFmt w:val="bullet"/>
      <w:lvlText w:val="o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09F9C">
      <w:start w:val="1"/>
      <w:numFmt w:val="bullet"/>
      <w:lvlText w:val="▪"/>
      <w:lvlJc w:val="left"/>
      <w:pPr>
        <w:ind w:left="2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A785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742B5C">
      <w:start w:val="1"/>
      <w:numFmt w:val="bullet"/>
      <w:lvlText w:val="o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1ED7B2">
      <w:start w:val="1"/>
      <w:numFmt w:val="bullet"/>
      <w:lvlText w:val="▪"/>
      <w:lvlJc w:val="left"/>
      <w:pPr>
        <w:ind w:left="4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EB62E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47F70">
      <w:start w:val="1"/>
      <w:numFmt w:val="bullet"/>
      <w:lvlText w:val="o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042876">
      <w:start w:val="1"/>
      <w:numFmt w:val="bullet"/>
      <w:lvlText w:val="▪"/>
      <w:lvlJc w:val="left"/>
      <w:pPr>
        <w:ind w:left="6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96150"/>
    <w:multiLevelType w:val="hybridMultilevel"/>
    <w:tmpl w:val="FE886ABE"/>
    <w:lvl w:ilvl="0" w:tplc="5ECACB1A">
      <w:start w:val="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363AD0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C833C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201C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6A46A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46188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B8F97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80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8BA80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531C8"/>
    <w:multiLevelType w:val="hybridMultilevel"/>
    <w:tmpl w:val="07744E36"/>
    <w:lvl w:ilvl="0" w:tplc="C804DCF8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6AFA0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6BB82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AF346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0D69E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C9D8E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22FAC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E91BA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58CD30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1A1BE8"/>
    <w:multiLevelType w:val="hybridMultilevel"/>
    <w:tmpl w:val="A62EBD0C"/>
    <w:lvl w:ilvl="0" w:tplc="132E261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A7D0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342094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0D23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06161C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2282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6008F2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A135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40E77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E6187"/>
    <w:multiLevelType w:val="hybridMultilevel"/>
    <w:tmpl w:val="6EE6CF82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39EF4A41"/>
    <w:multiLevelType w:val="hybridMultilevel"/>
    <w:tmpl w:val="D2C6A570"/>
    <w:lvl w:ilvl="0" w:tplc="710EB434">
      <w:start w:val="1"/>
      <w:numFmt w:val="bullet"/>
      <w:lvlText w:val="-"/>
      <w:lvlJc w:val="left"/>
      <w:pPr>
        <w:ind w:left="983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 w15:restartNumberingAfterBreak="0">
    <w:nsid w:val="3DBD4DEF"/>
    <w:multiLevelType w:val="hybridMultilevel"/>
    <w:tmpl w:val="0C08D658"/>
    <w:lvl w:ilvl="0" w:tplc="710EB434">
      <w:start w:val="1"/>
      <w:numFmt w:val="bullet"/>
      <w:lvlText w:val="-"/>
      <w:lvlJc w:val="left"/>
      <w:pPr>
        <w:ind w:left="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67FC2">
      <w:start w:val="1"/>
      <w:numFmt w:val="bullet"/>
      <w:lvlText w:val="o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6CC36">
      <w:start w:val="1"/>
      <w:numFmt w:val="bullet"/>
      <w:lvlText w:val="▪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400AC">
      <w:start w:val="1"/>
      <w:numFmt w:val="bullet"/>
      <w:lvlText w:val="•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2BFDE">
      <w:start w:val="1"/>
      <w:numFmt w:val="bullet"/>
      <w:lvlText w:val="o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D5F8">
      <w:start w:val="1"/>
      <w:numFmt w:val="bullet"/>
      <w:lvlText w:val="▪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E53B2">
      <w:start w:val="1"/>
      <w:numFmt w:val="bullet"/>
      <w:lvlText w:val="•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0812C">
      <w:start w:val="1"/>
      <w:numFmt w:val="bullet"/>
      <w:lvlText w:val="o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44E5E">
      <w:start w:val="1"/>
      <w:numFmt w:val="bullet"/>
      <w:lvlText w:val="▪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A0023"/>
    <w:multiLevelType w:val="hybridMultilevel"/>
    <w:tmpl w:val="EFB218D4"/>
    <w:lvl w:ilvl="0" w:tplc="D90A1662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7EF6">
      <w:start w:val="1"/>
      <w:numFmt w:val="bullet"/>
      <w:lvlText w:val="o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8AD60">
      <w:start w:val="1"/>
      <w:numFmt w:val="bullet"/>
      <w:lvlText w:val="▪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2062E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8B736">
      <w:start w:val="1"/>
      <w:numFmt w:val="bullet"/>
      <w:lvlText w:val="o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E2A14">
      <w:start w:val="1"/>
      <w:numFmt w:val="bullet"/>
      <w:lvlText w:val="▪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383B56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21FA6">
      <w:start w:val="1"/>
      <w:numFmt w:val="bullet"/>
      <w:lvlText w:val="o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ECD66">
      <w:start w:val="1"/>
      <w:numFmt w:val="bullet"/>
      <w:lvlText w:val="▪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2A2A3F"/>
    <w:multiLevelType w:val="hybridMultilevel"/>
    <w:tmpl w:val="E7124E98"/>
    <w:lvl w:ilvl="0" w:tplc="8E28304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C4D7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472B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E4D8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53D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7EA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64E5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105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CDC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C75079"/>
    <w:multiLevelType w:val="hybridMultilevel"/>
    <w:tmpl w:val="CB20166A"/>
    <w:lvl w:ilvl="0" w:tplc="4C98BA70">
      <w:start w:val="1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27E8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8A2E8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8926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FF84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561E8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3F1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A91F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690A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995445">
    <w:abstractNumId w:val="10"/>
  </w:num>
  <w:num w:numId="2" w16cid:durableId="726222064">
    <w:abstractNumId w:val="4"/>
  </w:num>
  <w:num w:numId="3" w16cid:durableId="1720665541">
    <w:abstractNumId w:val="5"/>
  </w:num>
  <w:num w:numId="4" w16cid:durableId="1979258724">
    <w:abstractNumId w:val="3"/>
  </w:num>
  <w:num w:numId="5" w16cid:durableId="1699308914">
    <w:abstractNumId w:val="11"/>
  </w:num>
  <w:num w:numId="6" w16cid:durableId="109249497">
    <w:abstractNumId w:val="2"/>
  </w:num>
  <w:num w:numId="7" w16cid:durableId="199168640">
    <w:abstractNumId w:val="8"/>
  </w:num>
  <w:num w:numId="8" w16cid:durableId="1061294242">
    <w:abstractNumId w:val="9"/>
  </w:num>
  <w:num w:numId="9" w16cid:durableId="1540051210">
    <w:abstractNumId w:val="6"/>
  </w:num>
  <w:num w:numId="10" w16cid:durableId="248276856">
    <w:abstractNumId w:val="7"/>
  </w:num>
  <w:num w:numId="11" w16cid:durableId="1866359024">
    <w:abstractNumId w:val="1"/>
  </w:num>
  <w:num w:numId="12" w16cid:durableId="1088962523">
    <w:abstractNumId w:val="0"/>
  </w:num>
  <w:num w:numId="13" w16cid:durableId="50502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5E"/>
    <w:rsid w:val="000B23C5"/>
    <w:rsid w:val="001E0160"/>
    <w:rsid w:val="002547C7"/>
    <w:rsid w:val="002B030C"/>
    <w:rsid w:val="00314260"/>
    <w:rsid w:val="00397928"/>
    <w:rsid w:val="003B1592"/>
    <w:rsid w:val="003E6710"/>
    <w:rsid w:val="0042029D"/>
    <w:rsid w:val="005845D6"/>
    <w:rsid w:val="005D2697"/>
    <w:rsid w:val="007F405A"/>
    <w:rsid w:val="0085039C"/>
    <w:rsid w:val="00874C05"/>
    <w:rsid w:val="00885782"/>
    <w:rsid w:val="008C37C6"/>
    <w:rsid w:val="009714C0"/>
    <w:rsid w:val="009834F6"/>
    <w:rsid w:val="009D794C"/>
    <w:rsid w:val="009F14C5"/>
    <w:rsid w:val="00AD006F"/>
    <w:rsid w:val="00AD19A5"/>
    <w:rsid w:val="00B07E88"/>
    <w:rsid w:val="00B34A28"/>
    <w:rsid w:val="00B87A25"/>
    <w:rsid w:val="00BB62E2"/>
    <w:rsid w:val="00BD0406"/>
    <w:rsid w:val="00C215AA"/>
    <w:rsid w:val="00CD1759"/>
    <w:rsid w:val="00D84F5E"/>
    <w:rsid w:val="00D90D05"/>
    <w:rsid w:val="00DC4627"/>
    <w:rsid w:val="00E23565"/>
    <w:rsid w:val="00E62E40"/>
    <w:rsid w:val="00E81A57"/>
    <w:rsid w:val="00E8210B"/>
    <w:rsid w:val="00EC6E45"/>
    <w:rsid w:val="00F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0574"/>
  <w15:docId w15:val="{132A0FD5-3319-45EE-A1C6-8A2A2C40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0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D26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6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792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81A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06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AD00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D006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D00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desktop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pe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e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cp:lastModifiedBy>Bogdan Kwietniak</cp:lastModifiedBy>
  <cp:revision>19</cp:revision>
  <cp:lastPrinted>2022-11-08T10:19:00Z</cp:lastPrinted>
  <dcterms:created xsi:type="dcterms:W3CDTF">2022-08-08T13:32:00Z</dcterms:created>
  <dcterms:modified xsi:type="dcterms:W3CDTF">2022-11-10T13:31:00Z</dcterms:modified>
</cp:coreProperties>
</file>